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9294" w:type="dxa"/>
        <w:tblLayout w:type="fixed"/>
        <w:tblLook w:val="01E0" w:firstRow="1" w:lastRow="1" w:firstColumn="1" w:lastColumn="1" w:noHBand="0" w:noVBand="0"/>
      </w:tblPr>
      <w:tblGrid>
        <w:gridCol w:w="2040"/>
        <w:gridCol w:w="1133"/>
        <w:gridCol w:w="2947"/>
        <w:gridCol w:w="1587"/>
        <w:gridCol w:w="1587"/>
      </w:tblGrid>
      <w:tr w:rsidR="009432D9" w:rsidRPr="00CB76D7" w:rsidTr="002B17F7">
        <w:trPr>
          <w:trHeight w:val="230"/>
        </w:trPr>
        <w:tc>
          <w:tcPr>
            <w:tcW w:w="9294" w:type="dxa"/>
            <w:gridSpan w:val="5"/>
            <w:vMerge w:val="restart"/>
            <w:tcMar>
              <w:top w:w="0" w:type="dxa"/>
              <w:left w:w="0" w:type="dxa"/>
              <w:bottom w:w="0" w:type="dxa"/>
              <w:right w:w="0" w:type="dxa"/>
            </w:tcMar>
            <w:vAlign w:val="bottom"/>
          </w:tcPr>
          <w:p w:rsidR="009432D9" w:rsidRPr="00CB76D7" w:rsidRDefault="009432D9" w:rsidP="002B17F7">
            <w:pPr>
              <w:rPr>
                <w:b/>
                <w:bCs/>
                <w:color w:val="000000"/>
              </w:rPr>
            </w:pPr>
            <w:bookmarkStart w:id="0" w:name="__bookmark_1"/>
            <w:bookmarkEnd w:id="0"/>
            <w:r>
              <w:rPr>
                <w:b/>
                <w:bCs/>
                <w:color w:val="000000"/>
              </w:rPr>
              <w:t xml:space="preserve">                                                               </w:t>
            </w:r>
            <w:r w:rsidRPr="00CB76D7">
              <w:rPr>
                <w:b/>
                <w:bCs/>
                <w:color w:val="000000"/>
              </w:rPr>
              <w:t>ПОЯСНИТЕЛЬНАЯ ЗАПИСКА</w:t>
            </w:r>
          </w:p>
        </w:tc>
      </w:tr>
      <w:tr w:rsidR="009432D9" w:rsidRPr="00CB76D7" w:rsidTr="002B17F7">
        <w:trPr>
          <w:trHeight w:val="230"/>
        </w:trPr>
        <w:tc>
          <w:tcPr>
            <w:tcW w:w="9294" w:type="dxa"/>
            <w:gridSpan w:val="5"/>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 xml:space="preserve"> </w:t>
            </w:r>
          </w:p>
        </w:tc>
      </w:tr>
      <w:tr w:rsidR="009432D9" w:rsidRPr="00CB76D7" w:rsidTr="002B17F7">
        <w:tc>
          <w:tcPr>
            <w:tcW w:w="7707" w:type="dxa"/>
            <w:gridSpan w:val="4"/>
            <w:vMerge w:val="restart"/>
            <w:tcMar>
              <w:top w:w="0" w:type="dxa"/>
              <w:left w:w="0" w:type="dxa"/>
              <w:bottom w:w="0" w:type="dxa"/>
              <w:right w:w="0" w:type="dxa"/>
            </w:tcMar>
            <w:vAlign w:val="bottom"/>
          </w:tcPr>
          <w:p w:rsidR="009432D9" w:rsidRPr="00CB76D7" w:rsidRDefault="009432D9" w:rsidP="002B17F7">
            <w:pPr>
              <w:spacing w:line="1" w:lineRule="auto"/>
            </w:pPr>
          </w:p>
        </w:tc>
        <w:tc>
          <w:tcPr>
            <w:tcW w:w="158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432D9" w:rsidRPr="00CB76D7" w:rsidRDefault="009432D9" w:rsidP="002B17F7">
            <w:pPr>
              <w:rPr>
                <w:color w:val="000000"/>
              </w:rPr>
            </w:pPr>
            <w:r w:rsidRPr="00CB76D7">
              <w:rPr>
                <w:color w:val="000000"/>
              </w:rPr>
              <w:t>КОДЫ</w:t>
            </w:r>
          </w:p>
        </w:tc>
      </w:tr>
      <w:tr w:rsidR="009432D9" w:rsidRPr="00CB76D7" w:rsidTr="002B17F7">
        <w:tc>
          <w:tcPr>
            <w:tcW w:w="6120" w:type="dxa"/>
            <w:gridSpan w:val="3"/>
            <w:vMerge w:val="restart"/>
            <w:tcMar>
              <w:top w:w="0" w:type="dxa"/>
              <w:left w:w="0" w:type="dxa"/>
              <w:bottom w:w="0" w:type="dxa"/>
              <w:right w:w="0" w:type="dxa"/>
            </w:tcMar>
            <w:vAlign w:val="bottom"/>
          </w:tcPr>
          <w:p w:rsidR="009432D9" w:rsidRPr="00CB76D7" w:rsidRDefault="009432D9" w:rsidP="002B17F7">
            <w:pPr>
              <w:spacing w:line="1" w:lineRule="auto"/>
            </w:pP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Форма по ОКУД</w:t>
            </w:r>
          </w:p>
        </w:tc>
        <w:tc>
          <w:tcPr>
            <w:tcW w:w="1587"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432D9" w:rsidRPr="00CB76D7" w:rsidRDefault="009432D9" w:rsidP="002B17F7">
            <w:pPr>
              <w:rPr>
                <w:color w:val="000000"/>
              </w:rPr>
            </w:pPr>
            <w:r w:rsidRPr="00CB76D7">
              <w:rPr>
                <w:color w:val="000000"/>
              </w:rPr>
              <w:t>0503160</w:t>
            </w:r>
          </w:p>
        </w:tc>
      </w:tr>
      <w:tr w:rsidR="009432D9" w:rsidRPr="00CB76D7" w:rsidTr="002B17F7">
        <w:tc>
          <w:tcPr>
            <w:tcW w:w="2040" w:type="dxa"/>
            <w:tcMar>
              <w:top w:w="0" w:type="dxa"/>
              <w:left w:w="0" w:type="dxa"/>
              <w:bottom w:w="0" w:type="dxa"/>
              <w:right w:w="0" w:type="dxa"/>
            </w:tcMar>
            <w:vAlign w:val="bottom"/>
          </w:tcPr>
          <w:p w:rsidR="009432D9" w:rsidRPr="00CB76D7" w:rsidRDefault="009432D9" w:rsidP="002B17F7">
            <w:pPr>
              <w:spacing w:line="1" w:lineRule="auto"/>
            </w:pPr>
            <w:r w:rsidRPr="00CB76D7">
              <w:t xml:space="preserve">     </w:t>
            </w:r>
          </w:p>
        </w:tc>
        <w:tc>
          <w:tcPr>
            <w:tcW w:w="4080" w:type="dxa"/>
            <w:gridSpan w:val="2"/>
            <w:vMerge w:val="restart"/>
            <w:tcMar>
              <w:top w:w="0" w:type="dxa"/>
              <w:left w:w="0" w:type="dxa"/>
              <w:bottom w:w="0" w:type="dxa"/>
              <w:right w:w="0" w:type="dxa"/>
            </w:tcMar>
            <w:vAlign w:val="bottom"/>
          </w:tcPr>
          <w:tbl>
            <w:tblPr>
              <w:tblOverlap w:val="never"/>
              <w:tblW w:w="4080" w:type="dxa"/>
              <w:jc w:val="center"/>
              <w:tblLayout w:type="fixed"/>
              <w:tblCellMar>
                <w:left w:w="0" w:type="dxa"/>
                <w:right w:w="0" w:type="dxa"/>
              </w:tblCellMar>
              <w:tblLook w:val="01E0" w:firstRow="1" w:lastRow="1" w:firstColumn="1" w:lastColumn="1" w:noHBand="0" w:noVBand="0"/>
            </w:tblPr>
            <w:tblGrid>
              <w:gridCol w:w="4080"/>
            </w:tblGrid>
            <w:tr w:rsidR="009432D9" w:rsidRPr="00CB76D7" w:rsidTr="002B17F7">
              <w:trPr>
                <w:jc w:val="center"/>
              </w:trPr>
              <w:tc>
                <w:tcPr>
                  <w:tcW w:w="4080" w:type="dxa"/>
                  <w:tcMar>
                    <w:top w:w="0" w:type="dxa"/>
                    <w:left w:w="0" w:type="dxa"/>
                    <w:bottom w:w="0" w:type="dxa"/>
                    <w:right w:w="0" w:type="dxa"/>
                  </w:tcMar>
                </w:tcPr>
                <w:p w:rsidR="009432D9" w:rsidRPr="00CB76D7" w:rsidRDefault="009432D9" w:rsidP="00CB76D7">
                  <w:r w:rsidRPr="00CB76D7">
                    <w:rPr>
                      <w:color w:val="000000"/>
                    </w:rPr>
                    <w:t>на 1 января 202</w:t>
                  </w:r>
                  <w:r w:rsidR="00CB76D7" w:rsidRPr="00CB76D7">
                    <w:rPr>
                      <w:color w:val="000000"/>
                    </w:rPr>
                    <w:t>2</w:t>
                  </w:r>
                  <w:r w:rsidRPr="00CB76D7">
                    <w:rPr>
                      <w:color w:val="000000"/>
                    </w:rPr>
                    <w:t xml:space="preserve"> г.</w:t>
                  </w:r>
                </w:p>
              </w:tc>
            </w:tr>
          </w:tbl>
          <w:p w:rsidR="009432D9" w:rsidRPr="00CB76D7" w:rsidRDefault="009432D9" w:rsidP="002B17F7">
            <w:pPr>
              <w:spacing w:line="1" w:lineRule="auto"/>
            </w:pP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Дата</w:t>
            </w:r>
          </w:p>
        </w:tc>
        <w:tc>
          <w:tcPr>
            <w:tcW w:w="1587"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432D9" w:rsidRPr="00CB76D7" w:rsidRDefault="00D3005F" w:rsidP="00CB76D7">
            <w:pPr>
              <w:rPr>
                <w:color w:val="000000"/>
              </w:rPr>
            </w:pPr>
            <w:r w:rsidRPr="00CB76D7">
              <w:rPr>
                <w:color w:val="000000"/>
              </w:rPr>
              <w:t>01.01.202</w:t>
            </w:r>
            <w:r w:rsidR="00CB76D7" w:rsidRPr="00CB76D7">
              <w:rPr>
                <w:color w:val="000000"/>
              </w:rPr>
              <w:t>2</w:t>
            </w:r>
          </w:p>
        </w:tc>
      </w:tr>
      <w:tr w:rsidR="009432D9" w:rsidRPr="00CB76D7" w:rsidTr="002B17F7">
        <w:trPr>
          <w:trHeight w:val="226"/>
        </w:trPr>
        <w:tc>
          <w:tcPr>
            <w:tcW w:w="6120" w:type="dxa"/>
            <w:gridSpan w:val="3"/>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Главный распорядитель, распорядитель,</w:t>
            </w: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firstRow="1" w:lastRow="1" w:firstColumn="1" w:lastColumn="1" w:noHBand="0" w:noVBand="0"/>
            </w:tblPr>
            <w:tblGrid>
              <w:gridCol w:w="1587"/>
            </w:tblGrid>
            <w:tr w:rsidR="009432D9" w:rsidRPr="00CB76D7" w:rsidTr="002B17F7">
              <w:trPr>
                <w:jc w:val="center"/>
              </w:trPr>
              <w:tc>
                <w:tcPr>
                  <w:tcW w:w="1587" w:type="dxa"/>
                  <w:tcMar>
                    <w:top w:w="0" w:type="dxa"/>
                    <w:left w:w="0" w:type="dxa"/>
                    <w:bottom w:w="0" w:type="dxa"/>
                    <w:right w:w="0" w:type="dxa"/>
                  </w:tcMar>
                </w:tcPr>
                <w:p w:rsidR="009432D9" w:rsidRPr="00CB76D7" w:rsidRDefault="009432D9" w:rsidP="002B17F7">
                  <w:r w:rsidRPr="00CB76D7">
                    <w:rPr>
                      <w:color w:val="000000"/>
                    </w:rPr>
                    <w:t>ГРБС</w:t>
                  </w:r>
                </w:p>
              </w:tc>
            </w:tr>
          </w:tbl>
          <w:p w:rsidR="009432D9" w:rsidRPr="00CB76D7" w:rsidRDefault="009432D9" w:rsidP="002B17F7">
            <w:pPr>
              <w:spacing w:line="1" w:lineRule="auto"/>
            </w:pPr>
          </w:p>
        </w:tc>
      </w:tr>
      <w:tr w:rsidR="009432D9" w:rsidRPr="00CB76D7" w:rsidTr="002B17F7">
        <w:trPr>
          <w:trHeight w:val="226"/>
        </w:trPr>
        <w:tc>
          <w:tcPr>
            <w:tcW w:w="6120" w:type="dxa"/>
            <w:gridSpan w:val="3"/>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получатель бюджетных средств, главный администратор,</w:t>
            </w: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432D9" w:rsidRPr="00CB76D7" w:rsidRDefault="009432D9" w:rsidP="002B17F7">
            <w:pPr>
              <w:spacing w:line="1" w:lineRule="auto"/>
            </w:pPr>
          </w:p>
        </w:tc>
      </w:tr>
      <w:tr w:rsidR="009432D9" w:rsidRPr="00CB76D7" w:rsidTr="002B17F7">
        <w:trPr>
          <w:trHeight w:val="226"/>
        </w:trPr>
        <w:tc>
          <w:tcPr>
            <w:tcW w:w="6120" w:type="dxa"/>
            <w:gridSpan w:val="3"/>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администратор доходов бюджета,</w:t>
            </w: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по ОКПО</w:t>
            </w:r>
          </w:p>
        </w:tc>
        <w:tc>
          <w:tcPr>
            <w:tcW w:w="1587"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9432D9" w:rsidRPr="00CB76D7" w:rsidRDefault="00D3005F" w:rsidP="002B17F7">
            <w:pPr>
              <w:rPr>
                <w:color w:val="000000"/>
              </w:rPr>
            </w:pPr>
            <w:r w:rsidRPr="00CB76D7">
              <w:rPr>
                <w:color w:val="000000"/>
              </w:rPr>
              <w:t>02206148</w:t>
            </w:r>
          </w:p>
        </w:tc>
      </w:tr>
      <w:tr w:rsidR="009432D9" w:rsidRPr="00CB76D7" w:rsidTr="002B17F7">
        <w:trPr>
          <w:trHeight w:val="226"/>
        </w:trPr>
        <w:tc>
          <w:tcPr>
            <w:tcW w:w="6120" w:type="dxa"/>
            <w:gridSpan w:val="3"/>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главный администратор, администратор</w:t>
            </w: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9432D9" w:rsidRPr="00CB76D7" w:rsidRDefault="009432D9" w:rsidP="002B17F7">
            <w:pPr>
              <w:spacing w:line="1" w:lineRule="auto"/>
            </w:pPr>
          </w:p>
        </w:tc>
      </w:tr>
      <w:tr w:rsidR="009432D9" w:rsidRPr="00CB76D7" w:rsidTr="002B17F7">
        <w:trPr>
          <w:trHeight w:val="226"/>
        </w:trPr>
        <w:tc>
          <w:tcPr>
            <w:tcW w:w="6120" w:type="dxa"/>
            <w:gridSpan w:val="3"/>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источников финансирования</w:t>
            </w: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tcBorders>
              <w:left w:val="single" w:sz="18" w:space="0" w:color="000000"/>
              <w:right w:val="single" w:sz="18" w:space="0" w:color="000000"/>
            </w:tcBorders>
            <w:tcMar>
              <w:top w:w="0" w:type="dxa"/>
              <w:left w:w="0" w:type="dxa"/>
              <w:bottom w:w="0" w:type="dxa"/>
              <w:right w:w="0" w:type="dxa"/>
            </w:tcMar>
            <w:vAlign w:val="bottom"/>
          </w:tcPr>
          <w:p w:rsidR="009432D9" w:rsidRPr="00CB76D7" w:rsidRDefault="009432D9" w:rsidP="002B17F7">
            <w:pPr>
              <w:spacing w:line="1" w:lineRule="auto"/>
            </w:pPr>
          </w:p>
        </w:tc>
      </w:tr>
      <w:tr w:rsidR="009432D9" w:rsidRPr="00CB76D7" w:rsidTr="002B17F7">
        <w:trPr>
          <w:trHeight w:val="680"/>
        </w:trPr>
        <w:tc>
          <w:tcPr>
            <w:tcW w:w="3173" w:type="dxa"/>
            <w:gridSpan w:val="2"/>
            <w:vMerge w:val="restart"/>
            <w:tcMar>
              <w:top w:w="0" w:type="dxa"/>
              <w:left w:w="0" w:type="dxa"/>
              <w:bottom w:w="0" w:type="dxa"/>
              <w:right w:w="0" w:type="dxa"/>
            </w:tcMar>
          </w:tcPr>
          <w:p w:rsidR="009432D9" w:rsidRPr="00CB76D7" w:rsidRDefault="009432D9" w:rsidP="002B17F7">
            <w:pPr>
              <w:rPr>
                <w:color w:val="000000"/>
              </w:rPr>
            </w:pPr>
            <w:r w:rsidRPr="00CB76D7">
              <w:rPr>
                <w:color w:val="000000"/>
              </w:rPr>
              <w:t>дефицита бюджета</w:t>
            </w:r>
          </w:p>
        </w:tc>
        <w:tc>
          <w:tcPr>
            <w:tcW w:w="2947" w:type="dxa"/>
            <w:vMerge w:val="restart"/>
            <w:tcMar>
              <w:top w:w="0" w:type="dxa"/>
              <w:left w:w="0" w:type="dxa"/>
              <w:bottom w:w="0" w:type="dxa"/>
              <w:right w:w="0" w:type="dxa"/>
            </w:tcMar>
          </w:tcPr>
          <w:p w:rsidR="009432D9" w:rsidRPr="00CB76D7" w:rsidRDefault="00D3005F" w:rsidP="00D3005F">
            <w:pPr>
              <w:rPr>
                <w:color w:val="000000"/>
                <w:u w:val="single"/>
              </w:rPr>
            </w:pPr>
            <w:r w:rsidRPr="00CB76D7">
              <w:rPr>
                <w:color w:val="000000"/>
                <w:u w:val="single"/>
              </w:rPr>
              <w:t>У</w:t>
            </w:r>
            <w:r w:rsidR="009432D9" w:rsidRPr="00CB76D7">
              <w:rPr>
                <w:color w:val="000000"/>
                <w:u w:val="single"/>
              </w:rPr>
              <w:t xml:space="preserve">правление </w:t>
            </w:r>
            <w:r w:rsidRPr="00CB76D7">
              <w:rPr>
                <w:color w:val="000000"/>
                <w:u w:val="single"/>
              </w:rPr>
              <w:t xml:space="preserve">по культуре и искусству </w:t>
            </w:r>
            <w:r w:rsidR="009432D9" w:rsidRPr="00CB76D7">
              <w:rPr>
                <w:color w:val="000000"/>
                <w:u w:val="single"/>
              </w:rPr>
              <w:t>администрации города Оренбурга</w:t>
            </w: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Глава по БК</w:t>
            </w:r>
          </w:p>
        </w:tc>
        <w:tc>
          <w:tcPr>
            <w:tcW w:w="1587" w:type="dxa"/>
            <w:tcBorders>
              <w:left w:val="single" w:sz="18" w:space="0" w:color="000000"/>
              <w:right w:val="single" w:sz="18" w:space="0" w:color="000000"/>
            </w:tcBorders>
            <w:tcMar>
              <w:top w:w="0" w:type="dxa"/>
              <w:left w:w="0" w:type="dxa"/>
              <w:bottom w:w="0" w:type="dxa"/>
              <w:right w:w="0" w:type="dxa"/>
            </w:tcMar>
            <w:vAlign w:val="bottom"/>
          </w:tcPr>
          <w:p w:rsidR="009432D9" w:rsidRPr="00CB76D7" w:rsidRDefault="00D3005F" w:rsidP="002B17F7">
            <w:pPr>
              <w:rPr>
                <w:color w:val="000000"/>
              </w:rPr>
            </w:pPr>
            <w:r w:rsidRPr="00CB76D7">
              <w:rPr>
                <w:color w:val="000000"/>
              </w:rPr>
              <w:t>062</w:t>
            </w:r>
          </w:p>
        </w:tc>
      </w:tr>
      <w:tr w:rsidR="009432D9" w:rsidRPr="00CB76D7" w:rsidTr="002B17F7">
        <w:trPr>
          <w:trHeight w:val="226"/>
        </w:trPr>
        <w:tc>
          <w:tcPr>
            <w:tcW w:w="3173" w:type="dxa"/>
            <w:gridSpan w:val="2"/>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Наименование бюджета</w:t>
            </w:r>
          </w:p>
        </w:tc>
        <w:tc>
          <w:tcPr>
            <w:tcW w:w="2947" w:type="dxa"/>
            <w:vMerge w:val="restart"/>
            <w:tcMar>
              <w:top w:w="0" w:type="dxa"/>
              <w:left w:w="0" w:type="dxa"/>
              <w:bottom w:w="0" w:type="dxa"/>
              <w:right w:w="0" w:type="dxa"/>
            </w:tcMar>
            <w:vAlign w:val="bottom"/>
          </w:tcPr>
          <w:p w:rsidR="009432D9" w:rsidRPr="00CB76D7" w:rsidRDefault="009432D9" w:rsidP="002B17F7">
            <w:pPr>
              <w:rPr>
                <w:color w:val="000000"/>
                <w:u w:val="single"/>
              </w:rPr>
            </w:pPr>
            <w:r w:rsidRPr="00CB76D7">
              <w:rPr>
                <w:color w:val="000000"/>
                <w:u w:val="single"/>
              </w:rPr>
              <w:t>Бюджет города Оренбурга</w:t>
            </w: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9432D9" w:rsidRPr="00CB76D7" w:rsidRDefault="009432D9" w:rsidP="002B17F7">
            <w:pPr>
              <w:spacing w:line="1" w:lineRule="auto"/>
            </w:pPr>
          </w:p>
        </w:tc>
      </w:tr>
      <w:tr w:rsidR="009432D9" w:rsidRPr="00CB76D7" w:rsidTr="002B17F7">
        <w:tc>
          <w:tcPr>
            <w:tcW w:w="3173" w:type="dxa"/>
            <w:gridSpan w:val="2"/>
            <w:vMerge w:val="restart"/>
            <w:tcMar>
              <w:top w:w="0" w:type="dxa"/>
              <w:left w:w="0" w:type="dxa"/>
              <w:bottom w:w="0" w:type="dxa"/>
              <w:right w:w="0" w:type="dxa"/>
            </w:tcMar>
            <w:vAlign w:val="bottom"/>
          </w:tcPr>
          <w:p w:rsidR="009432D9" w:rsidRPr="00CB76D7" w:rsidRDefault="009432D9" w:rsidP="002B17F7">
            <w:pPr>
              <w:rPr>
                <w:color w:val="000000"/>
              </w:rPr>
            </w:pPr>
            <w:r w:rsidRPr="00CB76D7">
              <w:rPr>
                <w:color w:val="000000"/>
              </w:rPr>
              <w:t>(публично-правового образования)</w:t>
            </w:r>
          </w:p>
        </w:tc>
        <w:tc>
          <w:tcPr>
            <w:tcW w:w="2947" w:type="dxa"/>
            <w:vMerge/>
            <w:tcMar>
              <w:top w:w="0" w:type="dxa"/>
              <w:left w:w="0" w:type="dxa"/>
              <w:bottom w:w="0" w:type="dxa"/>
              <w:right w:w="0" w:type="dxa"/>
            </w:tcMar>
            <w:vAlign w:val="bottom"/>
          </w:tcPr>
          <w:p w:rsidR="009432D9" w:rsidRPr="00CB76D7" w:rsidRDefault="009432D9" w:rsidP="002B17F7">
            <w:pPr>
              <w:spacing w:line="1" w:lineRule="auto"/>
            </w:pP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по ОКТМО</w:t>
            </w:r>
          </w:p>
        </w:tc>
        <w:tc>
          <w:tcPr>
            <w:tcW w:w="1587"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firstRow="1" w:lastRow="1" w:firstColumn="1" w:lastColumn="1" w:noHBand="0" w:noVBand="0"/>
            </w:tblPr>
            <w:tblGrid>
              <w:gridCol w:w="1587"/>
            </w:tblGrid>
            <w:tr w:rsidR="009432D9" w:rsidRPr="00CB76D7" w:rsidTr="002B17F7">
              <w:trPr>
                <w:jc w:val="center"/>
              </w:trPr>
              <w:tc>
                <w:tcPr>
                  <w:tcW w:w="1587" w:type="dxa"/>
                  <w:tcMar>
                    <w:top w:w="0" w:type="dxa"/>
                    <w:left w:w="0" w:type="dxa"/>
                    <w:bottom w:w="0" w:type="dxa"/>
                    <w:right w:w="0" w:type="dxa"/>
                  </w:tcMar>
                </w:tcPr>
                <w:p w:rsidR="009432D9" w:rsidRPr="00CB76D7" w:rsidRDefault="009432D9" w:rsidP="002B17F7">
                  <w:r w:rsidRPr="00CB76D7">
                    <w:rPr>
                      <w:color w:val="000000"/>
                    </w:rPr>
                    <w:t>53701000</w:t>
                  </w:r>
                </w:p>
              </w:tc>
            </w:tr>
          </w:tbl>
          <w:p w:rsidR="009432D9" w:rsidRPr="00CB76D7" w:rsidRDefault="009432D9" w:rsidP="002B17F7">
            <w:pPr>
              <w:spacing w:line="1" w:lineRule="auto"/>
            </w:pPr>
          </w:p>
        </w:tc>
      </w:tr>
      <w:tr w:rsidR="009432D9" w:rsidRPr="00CB76D7" w:rsidTr="002B17F7">
        <w:trPr>
          <w:hidden/>
        </w:trPr>
        <w:tc>
          <w:tcPr>
            <w:tcW w:w="6120" w:type="dxa"/>
            <w:gridSpan w:val="3"/>
            <w:vMerge w:val="restart"/>
            <w:tcMar>
              <w:top w:w="0" w:type="dxa"/>
              <w:left w:w="0" w:type="dxa"/>
              <w:bottom w:w="0" w:type="dxa"/>
              <w:right w:w="0" w:type="dxa"/>
            </w:tcMar>
            <w:vAlign w:val="bottom"/>
          </w:tcPr>
          <w:p w:rsidR="009432D9" w:rsidRPr="00CB76D7" w:rsidRDefault="009432D9" w:rsidP="002B17F7">
            <w:pPr>
              <w:rPr>
                <w:vanish/>
              </w:rPr>
            </w:pPr>
          </w:p>
          <w:tbl>
            <w:tblPr>
              <w:tblOverlap w:val="never"/>
              <w:tblW w:w="6120" w:type="dxa"/>
              <w:tblLayout w:type="fixed"/>
              <w:tblCellMar>
                <w:left w:w="0" w:type="dxa"/>
                <w:right w:w="0" w:type="dxa"/>
              </w:tblCellMar>
              <w:tblLook w:val="01E0" w:firstRow="1" w:lastRow="1" w:firstColumn="1" w:lastColumn="1" w:noHBand="0" w:noVBand="0"/>
            </w:tblPr>
            <w:tblGrid>
              <w:gridCol w:w="6120"/>
            </w:tblGrid>
            <w:tr w:rsidR="009432D9" w:rsidRPr="00CB76D7" w:rsidTr="002B17F7">
              <w:tc>
                <w:tcPr>
                  <w:tcW w:w="6120" w:type="dxa"/>
                  <w:tcMar>
                    <w:top w:w="0" w:type="dxa"/>
                    <w:left w:w="0" w:type="dxa"/>
                    <w:bottom w:w="0" w:type="dxa"/>
                    <w:right w:w="0" w:type="dxa"/>
                  </w:tcMar>
                </w:tcPr>
                <w:p w:rsidR="009432D9" w:rsidRPr="00CB76D7" w:rsidRDefault="009432D9" w:rsidP="002B17F7">
                  <w:r w:rsidRPr="00CB76D7">
                    <w:rPr>
                      <w:color w:val="000000"/>
                    </w:rPr>
                    <w:t xml:space="preserve">Периодичность: месячная, квартальная, </w:t>
                  </w:r>
                  <w:r w:rsidRPr="00CB76D7">
                    <w:rPr>
                      <w:color w:val="000000"/>
                      <w:u w:val="single"/>
                    </w:rPr>
                    <w:t>годовая</w:t>
                  </w:r>
                </w:p>
              </w:tc>
            </w:tr>
          </w:tbl>
          <w:p w:rsidR="009432D9" w:rsidRPr="00CB76D7" w:rsidRDefault="009432D9" w:rsidP="002B17F7">
            <w:pPr>
              <w:spacing w:line="1" w:lineRule="auto"/>
            </w:pPr>
          </w:p>
        </w:tc>
        <w:tc>
          <w:tcPr>
            <w:tcW w:w="1587" w:type="dxa"/>
            <w:tcMar>
              <w:top w:w="0" w:type="dxa"/>
              <w:left w:w="0" w:type="dxa"/>
              <w:bottom w:w="0" w:type="dxa"/>
              <w:right w:w="0" w:type="dxa"/>
            </w:tcMar>
            <w:vAlign w:val="bottom"/>
          </w:tcPr>
          <w:p w:rsidR="009432D9" w:rsidRPr="00CB76D7" w:rsidRDefault="009432D9" w:rsidP="002B17F7">
            <w:pPr>
              <w:spacing w:line="1" w:lineRule="auto"/>
            </w:pPr>
          </w:p>
        </w:tc>
        <w:tc>
          <w:tcPr>
            <w:tcW w:w="1587"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432D9" w:rsidRPr="00CB76D7" w:rsidRDefault="009432D9" w:rsidP="002B17F7">
            <w:pPr>
              <w:spacing w:line="1" w:lineRule="auto"/>
            </w:pPr>
          </w:p>
        </w:tc>
      </w:tr>
      <w:tr w:rsidR="009432D9" w:rsidRPr="00CB76D7" w:rsidTr="002B17F7">
        <w:trPr>
          <w:hidden/>
        </w:trPr>
        <w:tc>
          <w:tcPr>
            <w:tcW w:w="6120" w:type="dxa"/>
            <w:gridSpan w:val="3"/>
            <w:tcMar>
              <w:top w:w="0" w:type="dxa"/>
              <w:left w:w="0" w:type="dxa"/>
              <w:bottom w:w="0" w:type="dxa"/>
              <w:right w:w="0" w:type="dxa"/>
            </w:tcMar>
            <w:vAlign w:val="bottom"/>
          </w:tcPr>
          <w:p w:rsidR="009432D9" w:rsidRPr="00CB76D7" w:rsidRDefault="009432D9" w:rsidP="002B17F7">
            <w:pPr>
              <w:rPr>
                <w:vanish/>
              </w:rPr>
            </w:pPr>
          </w:p>
          <w:tbl>
            <w:tblPr>
              <w:tblOverlap w:val="never"/>
              <w:tblW w:w="6120" w:type="dxa"/>
              <w:tblLayout w:type="fixed"/>
              <w:tblCellMar>
                <w:left w:w="0" w:type="dxa"/>
                <w:right w:w="0" w:type="dxa"/>
              </w:tblCellMar>
              <w:tblLook w:val="01E0" w:firstRow="1" w:lastRow="1" w:firstColumn="1" w:lastColumn="1" w:noHBand="0" w:noVBand="0"/>
            </w:tblPr>
            <w:tblGrid>
              <w:gridCol w:w="6120"/>
            </w:tblGrid>
            <w:tr w:rsidR="009432D9" w:rsidRPr="00CB76D7" w:rsidTr="002B17F7">
              <w:tc>
                <w:tcPr>
                  <w:tcW w:w="6120" w:type="dxa"/>
                  <w:tcMar>
                    <w:top w:w="0" w:type="dxa"/>
                    <w:left w:w="0" w:type="dxa"/>
                    <w:bottom w:w="0" w:type="dxa"/>
                    <w:right w:w="0" w:type="dxa"/>
                  </w:tcMar>
                </w:tcPr>
                <w:p w:rsidR="009432D9" w:rsidRPr="00CB76D7" w:rsidRDefault="009432D9" w:rsidP="002B17F7">
                  <w:r w:rsidRPr="00CB76D7">
                    <w:rPr>
                      <w:color w:val="000000"/>
                    </w:rPr>
                    <w:t>Единица измерения: руб</w:t>
                  </w:r>
                </w:p>
              </w:tc>
            </w:tr>
          </w:tbl>
          <w:p w:rsidR="009432D9" w:rsidRPr="00CB76D7" w:rsidRDefault="009432D9" w:rsidP="002B17F7">
            <w:pPr>
              <w:spacing w:line="1" w:lineRule="auto"/>
            </w:pPr>
          </w:p>
        </w:tc>
        <w:tc>
          <w:tcPr>
            <w:tcW w:w="1587" w:type="dxa"/>
            <w:tcMar>
              <w:top w:w="0" w:type="dxa"/>
              <w:left w:w="0" w:type="dxa"/>
              <w:bottom w:w="0" w:type="dxa"/>
              <w:right w:w="0" w:type="dxa"/>
            </w:tcMar>
            <w:vAlign w:val="bottom"/>
          </w:tcPr>
          <w:p w:rsidR="009432D9" w:rsidRPr="00CB76D7" w:rsidRDefault="009432D9" w:rsidP="002B17F7">
            <w:pPr>
              <w:rPr>
                <w:color w:val="000000"/>
              </w:rPr>
            </w:pPr>
            <w:r w:rsidRPr="00CB76D7">
              <w:rPr>
                <w:color w:val="000000"/>
              </w:rPr>
              <w:t>по ОКЕИ</w:t>
            </w:r>
          </w:p>
        </w:tc>
        <w:tc>
          <w:tcPr>
            <w:tcW w:w="1587"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9432D9" w:rsidRPr="00CB76D7" w:rsidRDefault="009432D9" w:rsidP="002B17F7">
            <w:pPr>
              <w:rPr>
                <w:color w:val="000000"/>
              </w:rPr>
            </w:pPr>
            <w:r w:rsidRPr="00CB76D7">
              <w:rPr>
                <w:color w:val="000000"/>
              </w:rPr>
              <w:t>383</w:t>
            </w:r>
          </w:p>
        </w:tc>
      </w:tr>
    </w:tbl>
    <w:p w:rsidR="00E06407" w:rsidRPr="00CB76D7" w:rsidRDefault="00E06407"/>
    <w:p w:rsidR="009432D9" w:rsidRPr="00CB76D7" w:rsidRDefault="009432D9"/>
    <w:p w:rsidR="009432D9" w:rsidRPr="00CB76D7" w:rsidRDefault="009432D9"/>
    <w:p w:rsidR="009432D9" w:rsidRPr="00CB76D7" w:rsidRDefault="009432D9" w:rsidP="000B1637">
      <w:pPr>
        <w:ind w:firstLine="709"/>
        <w:jc w:val="center"/>
        <w:rPr>
          <w:b/>
          <w:bCs/>
          <w:color w:val="000000"/>
          <w:sz w:val="28"/>
          <w:szCs w:val="28"/>
        </w:rPr>
      </w:pPr>
      <w:r w:rsidRPr="00CB76D7">
        <w:rPr>
          <w:b/>
          <w:bCs/>
          <w:color w:val="000000"/>
          <w:sz w:val="28"/>
          <w:szCs w:val="28"/>
        </w:rPr>
        <w:t>Раздел 1 «Организационная структура субъекта бюджетной отчетности»</w:t>
      </w:r>
    </w:p>
    <w:p w:rsidR="009432D9" w:rsidRPr="00E15146" w:rsidRDefault="009432D9" w:rsidP="009432D9">
      <w:pPr>
        <w:ind w:firstLine="709"/>
        <w:jc w:val="both"/>
        <w:rPr>
          <w:color w:val="000000"/>
          <w:sz w:val="16"/>
          <w:szCs w:val="28"/>
          <w:highlight w:val="yellow"/>
        </w:rPr>
      </w:pPr>
      <w:r w:rsidRPr="00CB76D7">
        <w:rPr>
          <w:color w:val="000000"/>
          <w:sz w:val="28"/>
          <w:szCs w:val="28"/>
          <w:highlight w:val="yellow"/>
        </w:rPr>
        <w:t xml:space="preserve"> </w:t>
      </w:r>
    </w:p>
    <w:p w:rsidR="00CE2C29" w:rsidRPr="00CD5BF2" w:rsidRDefault="00CE2C29" w:rsidP="00AB17E3">
      <w:pPr>
        <w:ind w:firstLine="709"/>
        <w:jc w:val="both"/>
        <w:rPr>
          <w:color w:val="000000"/>
          <w:sz w:val="28"/>
          <w:szCs w:val="28"/>
        </w:rPr>
      </w:pPr>
      <w:r>
        <w:rPr>
          <w:color w:val="000000"/>
          <w:sz w:val="28"/>
          <w:szCs w:val="28"/>
        </w:rPr>
        <w:t>Управление по культуре и искусству администрации</w:t>
      </w:r>
      <w:r w:rsidRPr="00CE2C29">
        <w:rPr>
          <w:color w:val="000000"/>
          <w:sz w:val="28"/>
          <w:szCs w:val="28"/>
        </w:rPr>
        <w:t xml:space="preserve"> города Оренбурга (далее – управление по </w:t>
      </w:r>
      <w:r w:rsidRPr="00CD5BF2">
        <w:rPr>
          <w:color w:val="000000"/>
          <w:sz w:val="28"/>
          <w:szCs w:val="28"/>
        </w:rPr>
        <w:t>культуре) действует на основании Положения о</w:t>
      </w:r>
      <w:r w:rsidR="00CD5BF2" w:rsidRPr="00CD5BF2">
        <w:rPr>
          <w:color w:val="000000"/>
          <w:sz w:val="28"/>
          <w:szCs w:val="28"/>
        </w:rPr>
        <w:t>б</w:t>
      </w:r>
      <w:r w:rsidRPr="00CD5BF2">
        <w:rPr>
          <w:color w:val="000000"/>
          <w:sz w:val="28"/>
          <w:szCs w:val="28"/>
        </w:rPr>
        <w:t xml:space="preserve"> </w:t>
      </w:r>
      <w:r w:rsidR="00CD5BF2" w:rsidRPr="00CD5BF2">
        <w:rPr>
          <w:color w:val="000000"/>
          <w:sz w:val="28"/>
          <w:szCs w:val="28"/>
        </w:rPr>
        <w:t>управлении по культуре и искусству администрации города Оренбурга</w:t>
      </w:r>
      <w:r w:rsidRPr="00CD5BF2">
        <w:rPr>
          <w:color w:val="000000"/>
          <w:sz w:val="28"/>
          <w:szCs w:val="28"/>
        </w:rPr>
        <w:t>, утвержденным решением Оренбургского городского Совета от 2</w:t>
      </w:r>
      <w:r w:rsidR="00CD5BF2" w:rsidRPr="00CD5BF2">
        <w:rPr>
          <w:color w:val="000000"/>
          <w:sz w:val="28"/>
          <w:szCs w:val="28"/>
        </w:rPr>
        <w:t>8</w:t>
      </w:r>
      <w:r w:rsidRPr="00CD5BF2">
        <w:rPr>
          <w:color w:val="000000"/>
          <w:sz w:val="28"/>
          <w:szCs w:val="28"/>
        </w:rPr>
        <w:t>.0</w:t>
      </w:r>
      <w:r w:rsidR="00CD5BF2" w:rsidRPr="00CD5BF2">
        <w:rPr>
          <w:color w:val="000000"/>
          <w:sz w:val="28"/>
          <w:szCs w:val="28"/>
        </w:rPr>
        <w:t>6</w:t>
      </w:r>
      <w:r w:rsidRPr="00CD5BF2">
        <w:rPr>
          <w:color w:val="000000"/>
          <w:sz w:val="28"/>
          <w:szCs w:val="28"/>
        </w:rPr>
        <w:t xml:space="preserve">.2011 </w:t>
      </w:r>
      <w:r w:rsidR="00CD5BF2" w:rsidRPr="00CD5BF2">
        <w:rPr>
          <w:color w:val="000000"/>
          <w:sz w:val="28"/>
          <w:szCs w:val="28"/>
        </w:rPr>
        <w:br/>
      </w:r>
      <w:r w:rsidRPr="00CD5BF2">
        <w:rPr>
          <w:color w:val="000000"/>
          <w:sz w:val="28"/>
          <w:szCs w:val="28"/>
        </w:rPr>
        <w:t>№ 1</w:t>
      </w:r>
      <w:r w:rsidR="00CD5BF2" w:rsidRPr="00CD5BF2">
        <w:rPr>
          <w:color w:val="000000"/>
          <w:sz w:val="28"/>
          <w:szCs w:val="28"/>
        </w:rPr>
        <w:t>90</w:t>
      </w:r>
      <w:r w:rsidRPr="00CD5BF2">
        <w:rPr>
          <w:color w:val="000000"/>
          <w:sz w:val="28"/>
          <w:szCs w:val="28"/>
        </w:rPr>
        <w:t>.</w:t>
      </w:r>
    </w:p>
    <w:p w:rsidR="00CE2C29" w:rsidRPr="00CB76D7" w:rsidRDefault="00CE2C29" w:rsidP="00CE2C29">
      <w:pPr>
        <w:ind w:firstLine="709"/>
        <w:jc w:val="both"/>
        <w:rPr>
          <w:color w:val="000000"/>
          <w:sz w:val="28"/>
          <w:szCs w:val="28"/>
        </w:rPr>
      </w:pPr>
      <w:r w:rsidRPr="00CD5BF2">
        <w:rPr>
          <w:color w:val="000000"/>
          <w:sz w:val="28"/>
          <w:szCs w:val="28"/>
        </w:rPr>
        <w:t>Управление по культуре</w:t>
      </w:r>
      <w:r w:rsidRPr="00CB76D7">
        <w:rPr>
          <w:color w:val="000000"/>
          <w:sz w:val="28"/>
          <w:szCs w:val="28"/>
        </w:rPr>
        <w:t xml:space="preserve"> является отраслевым (функциональным) органом Администрации города Оренбурга, осуществляющим в пределах своей компетенции полномочия по обеспечению формирования единой политики в сфере культуры и искусства, создания условий для организации досуга и обеспечения жителей муниципального образования «город Оренбург</w:t>
      </w:r>
      <w:r w:rsidR="0005506E">
        <w:rPr>
          <w:color w:val="000000"/>
          <w:sz w:val="28"/>
          <w:szCs w:val="28"/>
        </w:rPr>
        <w:t>»</w:t>
      </w:r>
      <w:r w:rsidRPr="00CB76D7">
        <w:rPr>
          <w:color w:val="000000"/>
          <w:sz w:val="28"/>
          <w:szCs w:val="28"/>
        </w:rPr>
        <w:t xml:space="preserve"> услугами организаций культуры».</w:t>
      </w:r>
    </w:p>
    <w:p w:rsidR="00CE2C29" w:rsidRPr="00CE2C29" w:rsidRDefault="00AF362F" w:rsidP="00CE2C29">
      <w:pPr>
        <w:ind w:firstLine="709"/>
        <w:jc w:val="both"/>
        <w:rPr>
          <w:color w:val="000000"/>
          <w:sz w:val="28"/>
          <w:szCs w:val="28"/>
        </w:rPr>
      </w:pPr>
      <w:r>
        <w:rPr>
          <w:color w:val="000000"/>
          <w:sz w:val="28"/>
          <w:szCs w:val="28"/>
        </w:rPr>
        <w:t>Управление по культуре</w:t>
      </w:r>
      <w:r w:rsidR="00CE2C29" w:rsidRPr="00CE2C29">
        <w:rPr>
          <w:color w:val="000000"/>
          <w:sz w:val="28"/>
          <w:szCs w:val="28"/>
        </w:rPr>
        <w:t xml:space="preserve"> обладает правами юридического лица, от своего имени приобретает имущественные и неимущественные права, несет обязанности, выступает истцом и ответчиком в судах в соответствии с действующим законодательством. </w:t>
      </w:r>
    </w:p>
    <w:p w:rsidR="00CE2C29" w:rsidRDefault="00AF362F" w:rsidP="00CE2C29">
      <w:pPr>
        <w:ind w:firstLine="709"/>
        <w:jc w:val="both"/>
        <w:rPr>
          <w:color w:val="000000"/>
          <w:sz w:val="28"/>
          <w:szCs w:val="28"/>
        </w:rPr>
      </w:pPr>
      <w:r w:rsidRPr="00AF362F">
        <w:rPr>
          <w:color w:val="000000"/>
          <w:sz w:val="28"/>
          <w:szCs w:val="28"/>
        </w:rPr>
        <w:t>Управление по культуре имеет самостоятельный баланс, лицевые счета, открытые в УФК по Оренбургской области.</w:t>
      </w:r>
    </w:p>
    <w:p w:rsidR="00AB17E3" w:rsidRPr="00CB76D7" w:rsidRDefault="00AB17E3" w:rsidP="00AB17E3">
      <w:pPr>
        <w:ind w:firstLine="709"/>
        <w:jc w:val="both"/>
        <w:rPr>
          <w:color w:val="000000"/>
          <w:sz w:val="28"/>
          <w:szCs w:val="28"/>
        </w:rPr>
      </w:pPr>
      <w:r w:rsidRPr="00CB76D7">
        <w:rPr>
          <w:color w:val="000000"/>
          <w:sz w:val="28"/>
          <w:szCs w:val="28"/>
        </w:rPr>
        <w:t xml:space="preserve">Общие регистрационные данные </w:t>
      </w:r>
      <w:r w:rsidR="007C162E" w:rsidRPr="00CB76D7">
        <w:rPr>
          <w:color w:val="000000"/>
          <w:sz w:val="28"/>
          <w:szCs w:val="28"/>
        </w:rPr>
        <w:t>управления по культуре</w:t>
      </w:r>
      <w:r w:rsidRPr="00CB76D7">
        <w:rPr>
          <w:color w:val="000000"/>
          <w:sz w:val="28"/>
          <w:szCs w:val="28"/>
        </w:rPr>
        <w:t>:</w:t>
      </w:r>
    </w:p>
    <w:p w:rsidR="00AB17E3" w:rsidRPr="00CB76D7" w:rsidRDefault="00AB17E3" w:rsidP="00AB17E3">
      <w:pPr>
        <w:ind w:firstLine="709"/>
        <w:jc w:val="both"/>
        <w:rPr>
          <w:color w:val="000000"/>
          <w:sz w:val="28"/>
          <w:szCs w:val="28"/>
        </w:rPr>
      </w:pPr>
      <w:r w:rsidRPr="00CB76D7">
        <w:rPr>
          <w:color w:val="000000"/>
          <w:sz w:val="28"/>
          <w:szCs w:val="28"/>
        </w:rPr>
        <w:t xml:space="preserve">ИНН </w:t>
      </w:r>
      <w:r w:rsidR="007C162E" w:rsidRPr="00CB76D7">
        <w:rPr>
          <w:color w:val="000000"/>
          <w:sz w:val="28"/>
          <w:szCs w:val="28"/>
        </w:rPr>
        <w:t>5610036374</w:t>
      </w:r>
      <w:r w:rsidRPr="00CB76D7">
        <w:rPr>
          <w:color w:val="000000"/>
          <w:sz w:val="28"/>
          <w:szCs w:val="28"/>
        </w:rPr>
        <w:t xml:space="preserve"> КПП </w:t>
      </w:r>
      <w:r w:rsidR="007C162E" w:rsidRPr="00CB76D7">
        <w:rPr>
          <w:color w:val="000000"/>
          <w:sz w:val="28"/>
          <w:szCs w:val="28"/>
        </w:rPr>
        <w:t>561201001</w:t>
      </w:r>
    </w:p>
    <w:p w:rsidR="007C162E" w:rsidRPr="00CB76D7" w:rsidRDefault="00AB17E3" w:rsidP="00AB17E3">
      <w:pPr>
        <w:ind w:firstLine="709"/>
        <w:jc w:val="both"/>
        <w:rPr>
          <w:color w:val="000000"/>
          <w:sz w:val="28"/>
          <w:szCs w:val="28"/>
        </w:rPr>
      </w:pPr>
      <w:r w:rsidRPr="00CB76D7">
        <w:rPr>
          <w:color w:val="000000"/>
          <w:sz w:val="28"/>
          <w:szCs w:val="28"/>
        </w:rPr>
        <w:t xml:space="preserve">Юридический </w:t>
      </w:r>
      <w:r w:rsidR="00CB76D7" w:rsidRPr="00CB76D7">
        <w:rPr>
          <w:color w:val="000000"/>
          <w:sz w:val="28"/>
          <w:szCs w:val="28"/>
        </w:rPr>
        <w:t xml:space="preserve">и фактический </w:t>
      </w:r>
      <w:r w:rsidRPr="00CB76D7">
        <w:rPr>
          <w:color w:val="000000"/>
          <w:sz w:val="28"/>
          <w:szCs w:val="28"/>
        </w:rPr>
        <w:t>адрес:</w:t>
      </w:r>
      <w:r w:rsidR="007C162E" w:rsidRPr="00CB76D7">
        <w:rPr>
          <w:color w:val="000000"/>
          <w:sz w:val="28"/>
          <w:szCs w:val="28"/>
        </w:rPr>
        <w:t xml:space="preserve"> 460018, Оренбургская область, г. Оренбург, улица Рыбаковская, дом 100.</w:t>
      </w:r>
    </w:p>
    <w:p w:rsidR="00AB17E3" w:rsidRPr="00CB76D7" w:rsidRDefault="00AB17E3" w:rsidP="00AB17E3">
      <w:pPr>
        <w:ind w:firstLine="709"/>
        <w:jc w:val="both"/>
        <w:rPr>
          <w:color w:val="000000"/>
          <w:sz w:val="28"/>
          <w:szCs w:val="28"/>
        </w:rPr>
      </w:pPr>
      <w:r w:rsidRPr="00CB76D7">
        <w:rPr>
          <w:color w:val="000000"/>
          <w:sz w:val="28"/>
          <w:szCs w:val="28"/>
        </w:rPr>
        <w:t xml:space="preserve">ОГРН </w:t>
      </w:r>
      <w:r w:rsidR="007C162E" w:rsidRPr="00CB76D7">
        <w:rPr>
          <w:color w:val="000000"/>
          <w:sz w:val="28"/>
          <w:szCs w:val="28"/>
        </w:rPr>
        <w:t>1025601033369</w:t>
      </w:r>
    </w:p>
    <w:p w:rsidR="007C162E" w:rsidRPr="00CB76D7" w:rsidRDefault="00AB17E3" w:rsidP="00AB17E3">
      <w:pPr>
        <w:ind w:firstLine="709"/>
        <w:jc w:val="both"/>
        <w:rPr>
          <w:color w:val="000000"/>
          <w:sz w:val="28"/>
          <w:szCs w:val="28"/>
        </w:rPr>
      </w:pPr>
      <w:r w:rsidRPr="00CB76D7">
        <w:rPr>
          <w:color w:val="000000"/>
          <w:sz w:val="28"/>
          <w:szCs w:val="28"/>
        </w:rPr>
        <w:t xml:space="preserve">ОКТМО </w:t>
      </w:r>
      <w:r w:rsidR="007C162E" w:rsidRPr="00CB76D7">
        <w:rPr>
          <w:color w:val="000000"/>
          <w:sz w:val="28"/>
          <w:szCs w:val="28"/>
        </w:rPr>
        <w:t>53701000</w:t>
      </w:r>
    </w:p>
    <w:p w:rsidR="00AB17E3" w:rsidRPr="00CB76D7" w:rsidRDefault="00AB17E3" w:rsidP="00AB17E3">
      <w:pPr>
        <w:ind w:firstLine="709"/>
        <w:jc w:val="both"/>
        <w:rPr>
          <w:color w:val="000000"/>
          <w:sz w:val="28"/>
          <w:szCs w:val="28"/>
        </w:rPr>
      </w:pPr>
      <w:r w:rsidRPr="00CB76D7">
        <w:rPr>
          <w:color w:val="000000"/>
          <w:sz w:val="28"/>
          <w:szCs w:val="28"/>
        </w:rPr>
        <w:t xml:space="preserve">ОКОПФ </w:t>
      </w:r>
      <w:r w:rsidR="00065B38" w:rsidRPr="00CB76D7">
        <w:rPr>
          <w:color w:val="000000"/>
          <w:sz w:val="28"/>
          <w:szCs w:val="28"/>
        </w:rPr>
        <w:t>75404</w:t>
      </w:r>
    </w:p>
    <w:p w:rsidR="00AB17E3" w:rsidRPr="00CB76D7" w:rsidRDefault="00AB17E3" w:rsidP="00AB17E3">
      <w:pPr>
        <w:ind w:firstLine="709"/>
        <w:jc w:val="both"/>
        <w:rPr>
          <w:color w:val="000000"/>
          <w:sz w:val="28"/>
          <w:szCs w:val="28"/>
        </w:rPr>
      </w:pPr>
      <w:r w:rsidRPr="00CB76D7">
        <w:rPr>
          <w:color w:val="000000"/>
          <w:sz w:val="28"/>
          <w:szCs w:val="28"/>
        </w:rPr>
        <w:t xml:space="preserve">ОКВЭД </w:t>
      </w:r>
      <w:r w:rsidR="00065B38" w:rsidRPr="00CB76D7">
        <w:rPr>
          <w:color w:val="000000"/>
          <w:sz w:val="28"/>
          <w:szCs w:val="28"/>
        </w:rPr>
        <w:t>84.11.3</w:t>
      </w:r>
    </w:p>
    <w:p w:rsidR="009C7B03" w:rsidRPr="00CB76D7" w:rsidRDefault="00AF362F" w:rsidP="009C7B03">
      <w:pPr>
        <w:ind w:firstLine="709"/>
        <w:jc w:val="both"/>
        <w:rPr>
          <w:color w:val="000000"/>
          <w:sz w:val="28"/>
          <w:szCs w:val="28"/>
        </w:rPr>
      </w:pPr>
      <w:r>
        <w:rPr>
          <w:color w:val="000000"/>
          <w:sz w:val="28"/>
          <w:szCs w:val="28"/>
        </w:rPr>
        <w:t>У</w:t>
      </w:r>
      <w:r w:rsidR="009C7B03" w:rsidRPr="00CB76D7">
        <w:rPr>
          <w:color w:val="000000"/>
          <w:sz w:val="28"/>
          <w:szCs w:val="28"/>
        </w:rPr>
        <w:t xml:space="preserve">правление по культуре </w:t>
      </w:r>
      <w:r w:rsidR="004514D1" w:rsidRPr="00CB76D7">
        <w:rPr>
          <w:color w:val="000000"/>
          <w:sz w:val="28"/>
          <w:szCs w:val="28"/>
        </w:rPr>
        <w:t>возглавляет</w:t>
      </w:r>
      <w:r w:rsidR="009C7B03" w:rsidRPr="00CB76D7">
        <w:rPr>
          <w:color w:val="000000"/>
          <w:sz w:val="28"/>
          <w:szCs w:val="28"/>
        </w:rPr>
        <w:t xml:space="preserve"> начальник управления по культуре и искусству администрации города Оренбурга Таскина Наталия Александровна, назначаемая на должность и освобождаемая от должности Главой города Оренбурга по представлению заместителя Главы города </w:t>
      </w:r>
      <w:r w:rsidR="009C7B03" w:rsidRPr="00CB76D7">
        <w:rPr>
          <w:color w:val="000000"/>
          <w:sz w:val="28"/>
          <w:szCs w:val="28"/>
        </w:rPr>
        <w:lastRenderedPageBreak/>
        <w:t>Оренбурга по социальным вопросам в порядке, определенном законодательством Российской Федерации, законодательством Оренбургской области, нормативно-правовыми актами города Оренбурга.</w:t>
      </w:r>
    </w:p>
    <w:p w:rsidR="009C7B03" w:rsidRPr="00CB76D7" w:rsidRDefault="009C7B03" w:rsidP="009C7B03">
      <w:pPr>
        <w:ind w:firstLine="709"/>
        <w:jc w:val="both"/>
        <w:rPr>
          <w:color w:val="000000"/>
          <w:sz w:val="28"/>
          <w:szCs w:val="28"/>
        </w:rPr>
      </w:pPr>
      <w:r w:rsidRPr="00CB76D7">
        <w:rPr>
          <w:color w:val="000000"/>
          <w:sz w:val="28"/>
          <w:szCs w:val="28"/>
        </w:rPr>
        <w:t>Право первой подписи в отчетном периоде принадлежит, также заместителю начальника Владыкиной Светлане Александровне.</w:t>
      </w:r>
    </w:p>
    <w:p w:rsidR="009C7B03" w:rsidRPr="00CB76D7" w:rsidRDefault="009C7B03" w:rsidP="009C7B03">
      <w:pPr>
        <w:ind w:firstLine="709"/>
        <w:jc w:val="both"/>
        <w:rPr>
          <w:color w:val="000000"/>
          <w:sz w:val="28"/>
          <w:szCs w:val="28"/>
        </w:rPr>
      </w:pPr>
      <w:r w:rsidRPr="00CB76D7">
        <w:rPr>
          <w:color w:val="000000"/>
          <w:sz w:val="28"/>
          <w:szCs w:val="28"/>
        </w:rPr>
        <w:t>Право второй подписи:</w:t>
      </w:r>
    </w:p>
    <w:p w:rsidR="009C7B03" w:rsidRPr="00CB76D7" w:rsidRDefault="009C7B03" w:rsidP="009C7B03">
      <w:pPr>
        <w:ind w:firstLine="709"/>
        <w:jc w:val="both"/>
        <w:rPr>
          <w:color w:val="000000"/>
          <w:sz w:val="28"/>
          <w:szCs w:val="28"/>
        </w:rPr>
      </w:pPr>
      <w:r w:rsidRPr="00CB76D7">
        <w:rPr>
          <w:color w:val="000000"/>
          <w:sz w:val="28"/>
          <w:szCs w:val="28"/>
        </w:rPr>
        <w:t>- начальнику-главному бухгалтеру МКУ «Управление по ОФХД в СКИ г. Оренбурга» Кетерер Татьяне Михайловне;</w:t>
      </w:r>
    </w:p>
    <w:p w:rsidR="00536B29" w:rsidRPr="00CB76D7" w:rsidRDefault="009C7B03" w:rsidP="009C7B03">
      <w:pPr>
        <w:ind w:firstLine="709"/>
        <w:jc w:val="both"/>
        <w:rPr>
          <w:color w:val="000000"/>
          <w:sz w:val="28"/>
          <w:szCs w:val="28"/>
        </w:rPr>
      </w:pPr>
      <w:r w:rsidRPr="00CB76D7">
        <w:rPr>
          <w:color w:val="000000"/>
          <w:sz w:val="28"/>
          <w:szCs w:val="28"/>
        </w:rPr>
        <w:t>- заместителю начальника-главного бухгалтера МКУ «Управление по ОФХД в СКИ г. Оренбурга» Бажуткиной Анастасии</w:t>
      </w:r>
      <w:r w:rsidR="009C3AB7" w:rsidRPr="00CB76D7">
        <w:rPr>
          <w:color w:val="000000"/>
          <w:sz w:val="28"/>
          <w:szCs w:val="28"/>
        </w:rPr>
        <w:t xml:space="preserve"> Анатольевне.</w:t>
      </w:r>
    </w:p>
    <w:p w:rsidR="004820B6" w:rsidRPr="00CB76D7" w:rsidRDefault="004820B6" w:rsidP="004820B6">
      <w:pPr>
        <w:ind w:firstLine="709"/>
        <w:jc w:val="both"/>
        <w:rPr>
          <w:color w:val="000000"/>
          <w:sz w:val="28"/>
          <w:szCs w:val="28"/>
        </w:rPr>
      </w:pPr>
      <w:r w:rsidRPr="00CB76D7">
        <w:rPr>
          <w:color w:val="000000"/>
          <w:sz w:val="28"/>
          <w:szCs w:val="28"/>
        </w:rPr>
        <w:t>Управление по культуре наделено полномочиями главного распорядителя и получателя бюджетных средств (всего получателей бюдж</w:t>
      </w:r>
      <w:r w:rsidR="00CB76D7" w:rsidRPr="00CB76D7">
        <w:rPr>
          <w:color w:val="000000"/>
          <w:sz w:val="28"/>
          <w:szCs w:val="28"/>
        </w:rPr>
        <w:t>етных средств – два учреждения:</w:t>
      </w:r>
      <w:r w:rsidRPr="00CB76D7">
        <w:rPr>
          <w:color w:val="000000"/>
          <w:sz w:val="28"/>
          <w:szCs w:val="28"/>
        </w:rPr>
        <w:t xml:space="preserve"> управление по культуре и искусству администрации города Оренбурга и МКУ «Управление по ОФХД в СКИ г. Оренбурга»), главного администратора доходов и администратора доходов бюджета города Оренбурга по главе 062 бюджетной классификации.</w:t>
      </w:r>
    </w:p>
    <w:p w:rsidR="004820B6" w:rsidRPr="00346C1C" w:rsidRDefault="004820B6" w:rsidP="004820B6">
      <w:pPr>
        <w:ind w:firstLine="709"/>
        <w:jc w:val="both"/>
        <w:rPr>
          <w:color w:val="000000"/>
          <w:sz w:val="28"/>
          <w:szCs w:val="28"/>
        </w:rPr>
      </w:pPr>
      <w:r w:rsidRPr="00346C1C">
        <w:rPr>
          <w:color w:val="000000"/>
          <w:sz w:val="28"/>
          <w:szCs w:val="28"/>
        </w:rPr>
        <w:t xml:space="preserve">   Перечень кодов доходов бюджета города Оренбурга, администратором которых являлось управление по культуре в 202</w:t>
      </w:r>
      <w:r w:rsidR="00346C1C" w:rsidRPr="00346C1C">
        <w:rPr>
          <w:color w:val="000000"/>
          <w:sz w:val="28"/>
          <w:szCs w:val="28"/>
        </w:rPr>
        <w:t>1</w:t>
      </w:r>
      <w:r w:rsidRPr="00346C1C">
        <w:rPr>
          <w:color w:val="000000"/>
          <w:sz w:val="28"/>
          <w:szCs w:val="28"/>
        </w:rPr>
        <w:t xml:space="preserve"> году, закреплено приказом </w:t>
      </w:r>
      <w:r w:rsidR="001C6D09" w:rsidRPr="00346C1C">
        <w:rPr>
          <w:color w:val="000000"/>
          <w:sz w:val="28"/>
          <w:szCs w:val="28"/>
        </w:rPr>
        <w:t xml:space="preserve">от </w:t>
      </w:r>
      <w:r w:rsidR="00346C1C" w:rsidRPr="00346C1C">
        <w:rPr>
          <w:color w:val="000000"/>
          <w:sz w:val="28"/>
          <w:szCs w:val="28"/>
        </w:rPr>
        <w:t>16</w:t>
      </w:r>
      <w:r w:rsidR="001C6D09" w:rsidRPr="00346C1C">
        <w:rPr>
          <w:color w:val="000000"/>
          <w:sz w:val="28"/>
          <w:szCs w:val="28"/>
        </w:rPr>
        <w:t>.0</w:t>
      </w:r>
      <w:r w:rsidR="00346C1C" w:rsidRPr="00346C1C">
        <w:rPr>
          <w:color w:val="000000"/>
          <w:sz w:val="28"/>
          <w:szCs w:val="28"/>
        </w:rPr>
        <w:t>2</w:t>
      </w:r>
      <w:r w:rsidR="001C6D09" w:rsidRPr="00346C1C">
        <w:rPr>
          <w:color w:val="000000"/>
          <w:sz w:val="28"/>
          <w:szCs w:val="28"/>
        </w:rPr>
        <w:t>.202</w:t>
      </w:r>
      <w:r w:rsidR="00346C1C" w:rsidRPr="00346C1C">
        <w:rPr>
          <w:color w:val="000000"/>
          <w:sz w:val="28"/>
          <w:szCs w:val="28"/>
        </w:rPr>
        <w:t>1</w:t>
      </w:r>
      <w:r w:rsidR="001C6D09" w:rsidRPr="00346C1C">
        <w:rPr>
          <w:color w:val="000000"/>
          <w:sz w:val="28"/>
          <w:szCs w:val="28"/>
        </w:rPr>
        <w:t xml:space="preserve"> № 2</w:t>
      </w:r>
      <w:r w:rsidR="00346C1C" w:rsidRPr="00346C1C">
        <w:rPr>
          <w:color w:val="000000"/>
          <w:sz w:val="28"/>
          <w:szCs w:val="28"/>
        </w:rPr>
        <w:t>0</w:t>
      </w:r>
      <w:r w:rsidRPr="00346C1C">
        <w:rPr>
          <w:color w:val="000000"/>
          <w:sz w:val="28"/>
          <w:szCs w:val="28"/>
        </w:rPr>
        <w:t>.</w:t>
      </w:r>
    </w:p>
    <w:p w:rsidR="00DE7A4D" w:rsidRDefault="00AF362F" w:rsidP="00BB1992">
      <w:pPr>
        <w:ind w:firstLine="709"/>
        <w:jc w:val="both"/>
        <w:rPr>
          <w:color w:val="000000"/>
          <w:sz w:val="28"/>
          <w:szCs w:val="28"/>
        </w:rPr>
      </w:pPr>
      <w:r w:rsidRPr="00AF362F">
        <w:rPr>
          <w:color w:val="000000"/>
          <w:sz w:val="28"/>
          <w:szCs w:val="28"/>
        </w:rPr>
        <w:t>Органом, осуществляющим внешний государственный (муниципальный) финансовый контроль, является Счетная палата города Оренбурга.</w:t>
      </w:r>
    </w:p>
    <w:p w:rsidR="00DE7A4D" w:rsidRPr="00BB1992" w:rsidRDefault="00DE7A4D" w:rsidP="00BB1992">
      <w:pPr>
        <w:ind w:firstLine="709"/>
        <w:jc w:val="both"/>
        <w:rPr>
          <w:color w:val="000000"/>
          <w:sz w:val="28"/>
          <w:szCs w:val="28"/>
        </w:rPr>
      </w:pPr>
      <w:r w:rsidRPr="00BB1992">
        <w:rPr>
          <w:color w:val="000000"/>
          <w:sz w:val="28"/>
          <w:szCs w:val="28"/>
        </w:rPr>
        <w:t xml:space="preserve">Бюджетные полномочия в отчетном периоде у учреждения не изменялись. </w:t>
      </w:r>
    </w:p>
    <w:p w:rsidR="00AF362F" w:rsidRDefault="00AF362F" w:rsidP="00B565DE">
      <w:pPr>
        <w:ind w:firstLine="709"/>
        <w:jc w:val="both"/>
        <w:rPr>
          <w:color w:val="000000"/>
          <w:sz w:val="28"/>
          <w:szCs w:val="28"/>
        </w:rPr>
      </w:pPr>
    </w:p>
    <w:p w:rsidR="00B565DE" w:rsidRPr="00346C1C" w:rsidRDefault="009106E2" w:rsidP="00B565DE">
      <w:pPr>
        <w:ind w:firstLine="709"/>
        <w:jc w:val="both"/>
        <w:rPr>
          <w:color w:val="000000"/>
          <w:sz w:val="28"/>
          <w:szCs w:val="28"/>
        </w:rPr>
      </w:pPr>
      <w:r w:rsidRPr="00346C1C">
        <w:rPr>
          <w:color w:val="000000"/>
          <w:sz w:val="28"/>
          <w:szCs w:val="28"/>
        </w:rPr>
        <w:t>Управление по культуре осуществляет свои полномочия непосредст</w:t>
      </w:r>
      <w:r w:rsidR="008A539C" w:rsidRPr="00346C1C">
        <w:rPr>
          <w:color w:val="000000"/>
          <w:sz w:val="28"/>
          <w:szCs w:val="28"/>
        </w:rPr>
        <w:t xml:space="preserve">венно, а также через подведомственные учреждения. </w:t>
      </w:r>
      <w:r w:rsidR="0012069A" w:rsidRPr="00346C1C">
        <w:rPr>
          <w:color w:val="000000"/>
          <w:sz w:val="28"/>
          <w:szCs w:val="28"/>
        </w:rPr>
        <w:t>Количество учреждений по сравнению с началом отчетного года на 01.01.202</w:t>
      </w:r>
      <w:r w:rsidR="00346C1C" w:rsidRPr="00346C1C">
        <w:rPr>
          <w:color w:val="000000"/>
          <w:sz w:val="28"/>
          <w:szCs w:val="28"/>
        </w:rPr>
        <w:t>2</w:t>
      </w:r>
      <w:r w:rsidR="0012069A" w:rsidRPr="00346C1C">
        <w:rPr>
          <w:color w:val="000000"/>
          <w:sz w:val="28"/>
          <w:szCs w:val="28"/>
        </w:rPr>
        <w:t xml:space="preserve"> не изменилось, так </w:t>
      </w:r>
      <w:r w:rsidR="000D60FF" w:rsidRPr="00346C1C">
        <w:rPr>
          <w:color w:val="000000"/>
          <w:sz w:val="28"/>
          <w:szCs w:val="28"/>
        </w:rPr>
        <w:t>управление по культуре выполняет функции и полномочия учредителя 21 подведомственного учреждения</w:t>
      </w:r>
      <w:r w:rsidR="0012069A" w:rsidRPr="00346C1C">
        <w:rPr>
          <w:color w:val="000000"/>
          <w:sz w:val="28"/>
          <w:szCs w:val="28"/>
        </w:rPr>
        <w:t xml:space="preserve"> (форма 0503161)</w:t>
      </w:r>
      <w:r w:rsidR="00B565DE" w:rsidRPr="00346C1C">
        <w:rPr>
          <w:color w:val="000000"/>
          <w:sz w:val="28"/>
          <w:szCs w:val="28"/>
        </w:rPr>
        <w:t>:</w:t>
      </w:r>
      <w:r w:rsidR="0012069A" w:rsidRPr="00346C1C">
        <w:rPr>
          <w:color w:val="000000"/>
          <w:sz w:val="28"/>
          <w:szCs w:val="28"/>
        </w:rPr>
        <w:t xml:space="preserve"> </w:t>
      </w:r>
    </w:p>
    <w:p w:rsidR="00B565DE" w:rsidRPr="00346C1C" w:rsidRDefault="008A539C" w:rsidP="00B565DE">
      <w:pPr>
        <w:ind w:firstLine="709"/>
        <w:jc w:val="both"/>
        <w:rPr>
          <w:color w:val="000000"/>
          <w:sz w:val="28"/>
          <w:szCs w:val="28"/>
        </w:rPr>
      </w:pPr>
      <w:r w:rsidRPr="00346C1C">
        <w:rPr>
          <w:color w:val="000000"/>
          <w:sz w:val="28"/>
          <w:szCs w:val="28"/>
        </w:rPr>
        <w:t>-</w:t>
      </w:r>
      <w:r w:rsidR="00B565DE" w:rsidRPr="00346C1C">
        <w:rPr>
          <w:color w:val="000000"/>
          <w:sz w:val="28"/>
          <w:szCs w:val="28"/>
        </w:rPr>
        <w:t xml:space="preserve"> казенных -1, МКУ «Управление ОФХД в СКИ г. Оренбурга»;</w:t>
      </w:r>
    </w:p>
    <w:p w:rsidR="00B565DE" w:rsidRPr="00346C1C" w:rsidRDefault="00BD1E6C" w:rsidP="00B565DE">
      <w:pPr>
        <w:ind w:firstLine="709"/>
        <w:jc w:val="both"/>
        <w:rPr>
          <w:color w:val="000000"/>
          <w:sz w:val="28"/>
          <w:szCs w:val="28"/>
        </w:rPr>
      </w:pPr>
      <w:r w:rsidRPr="00346C1C">
        <w:rPr>
          <w:color w:val="000000"/>
          <w:sz w:val="28"/>
          <w:szCs w:val="28"/>
        </w:rPr>
        <w:t>-</w:t>
      </w:r>
      <w:r w:rsidR="00B565DE" w:rsidRPr="00346C1C">
        <w:rPr>
          <w:color w:val="000000"/>
          <w:sz w:val="28"/>
          <w:szCs w:val="28"/>
        </w:rPr>
        <w:t xml:space="preserve"> автономных -</w:t>
      </w:r>
      <w:r w:rsidR="00D5358C" w:rsidRPr="00346C1C">
        <w:rPr>
          <w:color w:val="000000"/>
          <w:sz w:val="28"/>
          <w:szCs w:val="28"/>
        </w:rPr>
        <w:t xml:space="preserve"> </w:t>
      </w:r>
      <w:r w:rsidR="00B565DE" w:rsidRPr="00346C1C">
        <w:rPr>
          <w:color w:val="000000"/>
          <w:sz w:val="28"/>
          <w:szCs w:val="28"/>
        </w:rPr>
        <w:t>2, МАУ «</w:t>
      </w:r>
      <w:r w:rsidR="00D5358C" w:rsidRPr="00346C1C">
        <w:rPr>
          <w:color w:val="000000"/>
          <w:sz w:val="28"/>
          <w:szCs w:val="28"/>
        </w:rPr>
        <w:t>Оренбургский Театр кукол</w:t>
      </w:r>
      <w:r w:rsidR="00B565DE" w:rsidRPr="00346C1C">
        <w:rPr>
          <w:color w:val="000000"/>
          <w:sz w:val="28"/>
          <w:szCs w:val="28"/>
        </w:rPr>
        <w:t xml:space="preserve"> «Пьеро», МАУ «Оренбургский камерный хор»;</w:t>
      </w:r>
    </w:p>
    <w:p w:rsidR="00B565DE" w:rsidRPr="00346C1C" w:rsidRDefault="00BD1E6C" w:rsidP="00B565DE">
      <w:pPr>
        <w:ind w:firstLine="709"/>
        <w:jc w:val="both"/>
        <w:rPr>
          <w:color w:val="000000"/>
          <w:sz w:val="28"/>
          <w:szCs w:val="28"/>
        </w:rPr>
      </w:pPr>
      <w:r w:rsidRPr="00346C1C">
        <w:rPr>
          <w:color w:val="000000"/>
          <w:sz w:val="28"/>
          <w:szCs w:val="28"/>
        </w:rPr>
        <w:t>-</w:t>
      </w:r>
      <w:r w:rsidR="00B565DE" w:rsidRPr="00346C1C">
        <w:rPr>
          <w:color w:val="000000"/>
          <w:sz w:val="28"/>
          <w:szCs w:val="28"/>
        </w:rPr>
        <w:t xml:space="preserve"> бюджетных -</w:t>
      </w:r>
      <w:r w:rsidR="0096301A" w:rsidRPr="00346C1C">
        <w:rPr>
          <w:color w:val="000000"/>
          <w:sz w:val="28"/>
          <w:szCs w:val="28"/>
        </w:rPr>
        <w:t xml:space="preserve"> </w:t>
      </w:r>
      <w:r w:rsidR="00B565DE" w:rsidRPr="00346C1C">
        <w:rPr>
          <w:color w:val="000000"/>
          <w:sz w:val="28"/>
          <w:szCs w:val="28"/>
        </w:rPr>
        <w:t>18, в том числе:</w:t>
      </w:r>
    </w:p>
    <w:p w:rsidR="00B565DE" w:rsidRPr="00346C1C" w:rsidRDefault="00B565DE" w:rsidP="00B565DE">
      <w:pPr>
        <w:ind w:firstLine="709"/>
        <w:jc w:val="both"/>
        <w:rPr>
          <w:color w:val="000000"/>
          <w:sz w:val="28"/>
          <w:szCs w:val="28"/>
        </w:rPr>
      </w:pPr>
      <w:r w:rsidRPr="00346C1C">
        <w:rPr>
          <w:color w:val="000000"/>
          <w:sz w:val="28"/>
          <w:szCs w:val="28"/>
        </w:rPr>
        <w:t xml:space="preserve">9 </w:t>
      </w:r>
      <w:r w:rsidR="00BD1E6C" w:rsidRPr="00346C1C">
        <w:rPr>
          <w:color w:val="000000"/>
          <w:sz w:val="28"/>
          <w:szCs w:val="28"/>
        </w:rPr>
        <w:t>учреждений дополнительного образования</w:t>
      </w:r>
      <w:r w:rsidRPr="00346C1C">
        <w:rPr>
          <w:color w:val="000000"/>
          <w:sz w:val="28"/>
          <w:szCs w:val="28"/>
        </w:rPr>
        <w:t xml:space="preserve">: </w:t>
      </w:r>
    </w:p>
    <w:p w:rsidR="00B565DE" w:rsidRPr="00346C1C" w:rsidRDefault="00B565DE" w:rsidP="00B565DE">
      <w:pPr>
        <w:ind w:firstLine="709"/>
        <w:jc w:val="both"/>
        <w:rPr>
          <w:color w:val="000000"/>
          <w:sz w:val="28"/>
          <w:szCs w:val="28"/>
        </w:rPr>
      </w:pPr>
      <w:r w:rsidRPr="00346C1C">
        <w:rPr>
          <w:color w:val="000000"/>
          <w:sz w:val="28"/>
          <w:szCs w:val="28"/>
        </w:rPr>
        <w:t>МБУДО «Д</w:t>
      </w:r>
      <w:r w:rsidR="000D60FF" w:rsidRPr="00346C1C">
        <w:rPr>
          <w:color w:val="000000"/>
          <w:sz w:val="28"/>
          <w:szCs w:val="28"/>
        </w:rPr>
        <w:t xml:space="preserve">етская музыкальная школа </w:t>
      </w:r>
      <w:r w:rsidRPr="00346C1C">
        <w:rPr>
          <w:color w:val="000000"/>
          <w:sz w:val="28"/>
          <w:szCs w:val="28"/>
        </w:rPr>
        <w:t>№</w:t>
      </w:r>
      <w:r w:rsidR="0096301A" w:rsidRPr="00346C1C">
        <w:rPr>
          <w:color w:val="000000"/>
          <w:sz w:val="28"/>
          <w:szCs w:val="28"/>
        </w:rPr>
        <w:t xml:space="preserve"> </w:t>
      </w:r>
      <w:r w:rsidRPr="00346C1C">
        <w:rPr>
          <w:color w:val="000000"/>
          <w:sz w:val="28"/>
          <w:szCs w:val="28"/>
        </w:rPr>
        <w:t>1</w:t>
      </w:r>
      <w:r w:rsidR="000D60FF" w:rsidRPr="00346C1C">
        <w:rPr>
          <w:color w:val="000000"/>
          <w:sz w:val="28"/>
          <w:szCs w:val="28"/>
        </w:rPr>
        <w:t xml:space="preserve"> им. П.И. Чайковского</w:t>
      </w:r>
      <w:r w:rsidRPr="00346C1C">
        <w:rPr>
          <w:color w:val="000000"/>
          <w:sz w:val="28"/>
          <w:szCs w:val="28"/>
        </w:rPr>
        <w:t>», МБУДО «Д</w:t>
      </w:r>
      <w:r w:rsidR="000D60FF" w:rsidRPr="00346C1C">
        <w:rPr>
          <w:color w:val="000000"/>
          <w:sz w:val="28"/>
          <w:szCs w:val="28"/>
        </w:rPr>
        <w:t xml:space="preserve">етская музыкальная школа </w:t>
      </w:r>
      <w:r w:rsidRPr="00346C1C">
        <w:rPr>
          <w:color w:val="000000"/>
          <w:sz w:val="28"/>
          <w:szCs w:val="28"/>
        </w:rPr>
        <w:t>№</w:t>
      </w:r>
      <w:r w:rsidR="0096301A" w:rsidRPr="00346C1C">
        <w:rPr>
          <w:color w:val="000000"/>
          <w:sz w:val="28"/>
          <w:szCs w:val="28"/>
        </w:rPr>
        <w:t xml:space="preserve"> </w:t>
      </w:r>
      <w:r w:rsidRPr="00346C1C">
        <w:rPr>
          <w:color w:val="000000"/>
          <w:sz w:val="28"/>
          <w:szCs w:val="28"/>
        </w:rPr>
        <w:t>2», МБУДО «Д</w:t>
      </w:r>
      <w:r w:rsidR="000D60FF" w:rsidRPr="00346C1C">
        <w:rPr>
          <w:color w:val="000000"/>
          <w:sz w:val="28"/>
          <w:szCs w:val="28"/>
        </w:rPr>
        <w:t xml:space="preserve">етская музыкальная школа </w:t>
      </w:r>
      <w:r w:rsidRPr="00346C1C">
        <w:rPr>
          <w:color w:val="000000"/>
          <w:sz w:val="28"/>
          <w:szCs w:val="28"/>
        </w:rPr>
        <w:t>№ 3», МБУДО «Д</w:t>
      </w:r>
      <w:r w:rsidR="0096301A" w:rsidRPr="00346C1C">
        <w:rPr>
          <w:color w:val="000000"/>
          <w:sz w:val="28"/>
          <w:szCs w:val="28"/>
        </w:rPr>
        <w:t>етская музыкальная школа №</w:t>
      </w:r>
      <w:r w:rsidRPr="00346C1C">
        <w:rPr>
          <w:color w:val="000000"/>
          <w:sz w:val="28"/>
          <w:szCs w:val="28"/>
        </w:rPr>
        <w:t xml:space="preserve"> 4», МБУДО «Д</w:t>
      </w:r>
      <w:r w:rsidR="0096301A" w:rsidRPr="00346C1C">
        <w:rPr>
          <w:color w:val="000000"/>
          <w:sz w:val="28"/>
          <w:szCs w:val="28"/>
        </w:rPr>
        <w:t>етская музыкальная школа</w:t>
      </w:r>
      <w:r w:rsidRPr="00346C1C">
        <w:rPr>
          <w:color w:val="000000"/>
          <w:sz w:val="28"/>
          <w:szCs w:val="28"/>
        </w:rPr>
        <w:t xml:space="preserve"> №</w:t>
      </w:r>
      <w:r w:rsidR="0096301A" w:rsidRPr="00346C1C">
        <w:rPr>
          <w:color w:val="000000"/>
          <w:sz w:val="28"/>
          <w:szCs w:val="28"/>
        </w:rPr>
        <w:t xml:space="preserve"> </w:t>
      </w:r>
      <w:r w:rsidRPr="00346C1C">
        <w:rPr>
          <w:color w:val="000000"/>
          <w:sz w:val="28"/>
          <w:szCs w:val="28"/>
        </w:rPr>
        <w:t>5», МБУДО «Д</w:t>
      </w:r>
      <w:r w:rsidR="0096301A" w:rsidRPr="00346C1C">
        <w:rPr>
          <w:color w:val="000000"/>
          <w:sz w:val="28"/>
          <w:szCs w:val="28"/>
        </w:rPr>
        <w:t xml:space="preserve">етская школа искусств </w:t>
      </w:r>
      <w:r w:rsidRPr="00346C1C">
        <w:rPr>
          <w:color w:val="000000"/>
          <w:sz w:val="28"/>
          <w:szCs w:val="28"/>
        </w:rPr>
        <w:t>№ 6», МБУДО «Д</w:t>
      </w:r>
      <w:r w:rsidR="0096301A" w:rsidRPr="00346C1C">
        <w:rPr>
          <w:color w:val="000000"/>
          <w:sz w:val="28"/>
          <w:szCs w:val="28"/>
        </w:rPr>
        <w:t>етская школа искусств №</w:t>
      </w:r>
      <w:r w:rsidRPr="00346C1C">
        <w:rPr>
          <w:color w:val="000000"/>
          <w:sz w:val="28"/>
          <w:szCs w:val="28"/>
        </w:rPr>
        <w:t xml:space="preserve"> 7», МБУДО «Д</w:t>
      </w:r>
      <w:r w:rsidR="0096301A" w:rsidRPr="00346C1C">
        <w:rPr>
          <w:color w:val="000000"/>
          <w:sz w:val="28"/>
          <w:szCs w:val="28"/>
        </w:rPr>
        <w:t xml:space="preserve">етская школа искусств № </w:t>
      </w:r>
      <w:r w:rsidRPr="00346C1C">
        <w:rPr>
          <w:color w:val="000000"/>
          <w:sz w:val="28"/>
          <w:szCs w:val="28"/>
        </w:rPr>
        <w:t>9</w:t>
      </w:r>
      <w:r w:rsidR="0096301A" w:rsidRPr="00346C1C">
        <w:rPr>
          <w:color w:val="000000"/>
          <w:sz w:val="28"/>
          <w:szCs w:val="28"/>
        </w:rPr>
        <w:t xml:space="preserve"> им. А.А. Алябьева</w:t>
      </w:r>
      <w:r w:rsidRPr="00346C1C">
        <w:rPr>
          <w:color w:val="000000"/>
          <w:sz w:val="28"/>
          <w:szCs w:val="28"/>
        </w:rPr>
        <w:t>», МБУДО «Д</w:t>
      </w:r>
      <w:r w:rsidR="0096301A" w:rsidRPr="00346C1C">
        <w:rPr>
          <w:color w:val="000000"/>
          <w:sz w:val="28"/>
          <w:szCs w:val="28"/>
        </w:rPr>
        <w:t>етская художественная школа</w:t>
      </w:r>
      <w:r w:rsidRPr="00346C1C">
        <w:rPr>
          <w:color w:val="000000"/>
          <w:sz w:val="28"/>
          <w:szCs w:val="28"/>
        </w:rPr>
        <w:t>»;</w:t>
      </w:r>
    </w:p>
    <w:p w:rsidR="00B565DE" w:rsidRPr="00346C1C" w:rsidRDefault="00B565DE" w:rsidP="00B565DE">
      <w:pPr>
        <w:ind w:firstLine="709"/>
        <w:jc w:val="both"/>
        <w:rPr>
          <w:color w:val="000000"/>
          <w:sz w:val="28"/>
          <w:szCs w:val="28"/>
        </w:rPr>
      </w:pPr>
      <w:r w:rsidRPr="00346C1C">
        <w:rPr>
          <w:color w:val="000000"/>
          <w:sz w:val="28"/>
          <w:szCs w:val="28"/>
        </w:rPr>
        <w:t xml:space="preserve">• 9 учреждений культуры: </w:t>
      </w:r>
    </w:p>
    <w:p w:rsidR="00B565DE" w:rsidRPr="00346C1C" w:rsidRDefault="00B565DE" w:rsidP="00B565DE">
      <w:pPr>
        <w:ind w:firstLine="709"/>
        <w:jc w:val="both"/>
        <w:rPr>
          <w:color w:val="000000"/>
          <w:sz w:val="28"/>
          <w:szCs w:val="28"/>
        </w:rPr>
      </w:pPr>
      <w:r w:rsidRPr="00346C1C">
        <w:rPr>
          <w:color w:val="000000"/>
          <w:sz w:val="28"/>
          <w:szCs w:val="28"/>
        </w:rPr>
        <w:t xml:space="preserve">МБУ </w:t>
      </w:r>
      <w:r w:rsidR="0096301A" w:rsidRPr="00346C1C">
        <w:rPr>
          <w:color w:val="000000"/>
          <w:sz w:val="28"/>
          <w:szCs w:val="28"/>
        </w:rPr>
        <w:t>«Библиотечная информационная система»</w:t>
      </w:r>
      <w:r w:rsidRPr="00346C1C">
        <w:rPr>
          <w:color w:val="000000"/>
          <w:sz w:val="28"/>
          <w:szCs w:val="28"/>
        </w:rPr>
        <w:t>, МБУ «</w:t>
      </w:r>
      <w:r w:rsidR="006E2D5D" w:rsidRPr="00346C1C">
        <w:rPr>
          <w:color w:val="000000"/>
          <w:sz w:val="28"/>
          <w:szCs w:val="28"/>
        </w:rPr>
        <w:t>Ансамбль русской песни</w:t>
      </w:r>
      <w:r w:rsidRPr="00346C1C">
        <w:rPr>
          <w:color w:val="000000"/>
          <w:sz w:val="28"/>
          <w:szCs w:val="28"/>
        </w:rPr>
        <w:t xml:space="preserve"> «Раздолье», МБУ «Д</w:t>
      </w:r>
      <w:r w:rsidR="006E2D5D" w:rsidRPr="00346C1C">
        <w:rPr>
          <w:color w:val="000000"/>
          <w:sz w:val="28"/>
          <w:szCs w:val="28"/>
        </w:rPr>
        <w:t>уховой оркестр</w:t>
      </w:r>
      <w:r w:rsidRPr="00346C1C">
        <w:rPr>
          <w:color w:val="000000"/>
          <w:sz w:val="28"/>
          <w:szCs w:val="28"/>
        </w:rPr>
        <w:t xml:space="preserve"> «Оренбург», МБУ «Музей истории города</w:t>
      </w:r>
      <w:r w:rsidR="006E2D5D" w:rsidRPr="00346C1C">
        <w:rPr>
          <w:color w:val="000000"/>
          <w:sz w:val="28"/>
          <w:szCs w:val="28"/>
        </w:rPr>
        <w:t xml:space="preserve"> Оренбурга</w:t>
      </w:r>
      <w:r w:rsidRPr="00346C1C">
        <w:rPr>
          <w:color w:val="000000"/>
          <w:sz w:val="28"/>
          <w:szCs w:val="28"/>
        </w:rPr>
        <w:t>», МБУ «Д</w:t>
      </w:r>
      <w:r w:rsidR="006E2D5D" w:rsidRPr="00346C1C">
        <w:rPr>
          <w:color w:val="000000"/>
          <w:sz w:val="28"/>
          <w:szCs w:val="28"/>
        </w:rPr>
        <w:t>ом культуры</w:t>
      </w:r>
      <w:r w:rsidRPr="00346C1C">
        <w:rPr>
          <w:color w:val="000000"/>
          <w:sz w:val="28"/>
          <w:szCs w:val="28"/>
        </w:rPr>
        <w:t xml:space="preserve"> «Радуга», МБУ </w:t>
      </w:r>
      <w:r w:rsidRPr="00346C1C">
        <w:rPr>
          <w:color w:val="000000"/>
          <w:sz w:val="28"/>
          <w:szCs w:val="28"/>
        </w:rPr>
        <w:lastRenderedPageBreak/>
        <w:t>«Д</w:t>
      </w:r>
      <w:r w:rsidR="006E2D5D" w:rsidRPr="00346C1C">
        <w:rPr>
          <w:color w:val="000000"/>
          <w:sz w:val="28"/>
          <w:szCs w:val="28"/>
        </w:rPr>
        <w:t xml:space="preserve">ом культуры </w:t>
      </w:r>
      <w:r w:rsidRPr="00346C1C">
        <w:rPr>
          <w:color w:val="000000"/>
          <w:sz w:val="28"/>
          <w:szCs w:val="28"/>
        </w:rPr>
        <w:t>«Орбита», МБУ «Д</w:t>
      </w:r>
      <w:r w:rsidR="006E2D5D" w:rsidRPr="00346C1C">
        <w:rPr>
          <w:color w:val="000000"/>
          <w:sz w:val="28"/>
          <w:szCs w:val="28"/>
        </w:rPr>
        <w:t>ом культуры</w:t>
      </w:r>
      <w:r w:rsidRPr="00346C1C">
        <w:rPr>
          <w:color w:val="000000"/>
          <w:sz w:val="28"/>
          <w:szCs w:val="28"/>
        </w:rPr>
        <w:t xml:space="preserve"> «Молодежный», МБУ </w:t>
      </w:r>
      <w:r w:rsidR="006E2D5D" w:rsidRPr="00346C1C">
        <w:rPr>
          <w:color w:val="000000"/>
          <w:sz w:val="28"/>
          <w:szCs w:val="28"/>
        </w:rPr>
        <w:t>«</w:t>
      </w:r>
      <w:r w:rsidRPr="00346C1C">
        <w:rPr>
          <w:color w:val="000000"/>
          <w:sz w:val="28"/>
          <w:szCs w:val="28"/>
        </w:rPr>
        <w:t>Д</w:t>
      </w:r>
      <w:r w:rsidR="006E2D5D" w:rsidRPr="00346C1C">
        <w:rPr>
          <w:color w:val="000000"/>
          <w:sz w:val="28"/>
          <w:szCs w:val="28"/>
        </w:rPr>
        <w:t>ом культуры</w:t>
      </w:r>
      <w:r w:rsidRPr="00346C1C">
        <w:rPr>
          <w:color w:val="000000"/>
          <w:sz w:val="28"/>
          <w:szCs w:val="28"/>
        </w:rPr>
        <w:t xml:space="preserve"> «Заря», МБУ </w:t>
      </w:r>
      <w:r w:rsidR="006E2D5D" w:rsidRPr="00346C1C">
        <w:rPr>
          <w:color w:val="000000"/>
          <w:sz w:val="28"/>
          <w:szCs w:val="28"/>
        </w:rPr>
        <w:t>«</w:t>
      </w:r>
      <w:r w:rsidRPr="00346C1C">
        <w:rPr>
          <w:color w:val="000000"/>
          <w:sz w:val="28"/>
          <w:szCs w:val="28"/>
        </w:rPr>
        <w:t>Д</w:t>
      </w:r>
      <w:r w:rsidR="006E2D5D" w:rsidRPr="00346C1C">
        <w:rPr>
          <w:color w:val="000000"/>
          <w:sz w:val="28"/>
          <w:szCs w:val="28"/>
        </w:rPr>
        <w:t>ом культуры</w:t>
      </w:r>
      <w:r w:rsidRPr="00346C1C">
        <w:rPr>
          <w:color w:val="000000"/>
          <w:sz w:val="28"/>
          <w:szCs w:val="28"/>
        </w:rPr>
        <w:t xml:space="preserve"> «Самородово».</w:t>
      </w:r>
    </w:p>
    <w:p w:rsidR="0012069A" w:rsidRPr="00346C1C" w:rsidRDefault="0012069A" w:rsidP="00B565DE">
      <w:pPr>
        <w:ind w:firstLine="709"/>
        <w:jc w:val="both"/>
        <w:rPr>
          <w:color w:val="000000"/>
          <w:sz w:val="28"/>
          <w:szCs w:val="28"/>
        </w:rPr>
      </w:pPr>
      <w:r w:rsidRPr="00346C1C">
        <w:rPr>
          <w:color w:val="000000"/>
          <w:sz w:val="28"/>
          <w:szCs w:val="28"/>
        </w:rPr>
        <w:t>Подведомственными бюджетопо</w:t>
      </w:r>
      <w:r w:rsidR="00D5358C" w:rsidRPr="00346C1C">
        <w:rPr>
          <w:color w:val="000000"/>
          <w:sz w:val="28"/>
          <w:szCs w:val="28"/>
        </w:rPr>
        <w:t>лучателями, осуществляющими самостоятельное ведение бухгалтерского учета и составления бухгалтерской отчетности, являются 4 учреждения, из них: 2 автономных учреждения и 2 бюджетных учреждения:</w:t>
      </w:r>
    </w:p>
    <w:p w:rsidR="00D5358C" w:rsidRPr="00346C1C" w:rsidRDefault="00D5358C" w:rsidP="00B565DE">
      <w:pPr>
        <w:ind w:firstLine="709"/>
        <w:jc w:val="both"/>
        <w:rPr>
          <w:color w:val="000000"/>
          <w:sz w:val="28"/>
          <w:szCs w:val="28"/>
        </w:rPr>
      </w:pPr>
      <w:r w:rsidRPr="00346C1C">
        <w:rPr>
          <w:color w:val="000000"/>
          <w:sz w:val="28"/>
          <w:szCs w:val="28"/>
        </w:rPr>
        <w:t>- МАУ «Оренбургский Театр кукол «Пьеро»;</w:t>
      </w:r>
    </w:p>
    <w:p w:rsidR="00D5358C" w:rsidRPr="00346C1C" w:rsidRDefault="00D5358C" w:rsidP="00B565DE">
      <w:pPr>
        <w:ind w:firstLine="709"/>
        <w:jc w:val="both"/>
        <w:rPr>
          <w:color w:val="000000"/>
          <w:sz w:val="28"/>
          <w:szCs w:val="28"/>
        </w:rPr>
      </w:pPr>
      <w:r w:rsidRPr="00346C1C">
        <w:rPr>
          <w:color w:val="000000"/>
          <w:sz w:val="28"/>
          <w:szCs w:val="28"/>
        </w:rPr>
        <w:t>- МАУ «Оренбургский камерный хор»;</w:t>
      </w:r>
    </w:p>
    <w:p w:rsidR="00D5358C" w:rsidRPr="00346C1C" w:rsidRDefault="00D5358C" w:rsidP="00B565DE">
      <w:pPr>
        <w:ind w:firstLine="709"/>
        <w:jc w:val="both"/>
        <w:rPr>
          <w:color w:val="000000"/>
          <w:sz w:val="28"/>
          <w:szCs w:val="28"/>
        </w:rPr>
      </w:pPr>
      <w:r w:rsidRPr="00346C1C">
        <w:rPr>
          <w:color w:val="000000"/>
          <w:sz w:val="28"/>
          <w:szCs w:val="28"/>
        </w:rPr>
        <w:t>- МБУ «ДК «Молодежный»;</w:t>
      </w:r>
    </w:p>
    <w:p w:rsidR="00D5358C" w:rsidRPr="00346C1C" w:rsidRDefault="00D5358C" w:rsidP="00B565DE">
      <w:pPr>
        <w:ind w:firstLine="709"/>
        <w:jc w:val="both"/>
        <w:rPr>
          <w:color w:val="000000"/>
          <w:sz w:val="28"/>
          <w:szCs w:val="28"/>
        </w:rPr>
      </w:pPr>
      <w:r w:rsidRPr="00346C1C">
        <w:rPr>
          <w:color w:val="000000"/>
          <w:sz w:val="28"/>
          <w:szCs w:val="28"/>
        </w:rPr>
        <w:t>- МБУ ДК «Заря».</w:t>
      </w:r>
    </w:p>
    <w:p w:rsidR="004820B6" w:rsidRPr="00346C1C" w:rsidRDefault="004820B6" w:rsidP="004820B6">
      <w:pPr>
        <w:ind w:firstLine="709"/>
        <w:jc w:val="both"/>
        <w:rPr>
          <w:color w:val="000000"/>
          <w:sz w:val="28"/>
          <w:szCs w:val="28"/>
        </w:rPr>
      </w:pPr>
      <w:r w:rsidRPr="00346C1C">
        <w:rPr>
          <w:color w:val="000000"/>
          <w:sz w:val="28"/>
          <w:szCs w:val="28"/>
        </w:rPr>
        <w:t>В соответствии с положениями частей 15 и 16 ст</w:t>
      </w:r>
      <w:r w:rsidR="002E541A" w:rsidRPr="00346C1C">
        <w:rPr>
          <w:color w:val="000000"/>
          <w:sz w:val="28"/>
          <w:szCs w:val="28"/>
        </w:rPr>
        <w:t xml:space="preserve">. </w:t>
      </w:r>
      <w:r w:rsidRPr="00346C1C">
        <w:rPr>
          <w:color w:val="000000"/>
          <w:sz w:val="28"/>
          <w:szCs w:val="28"/>
        </w:rPr>
        <w:t>33 Федерального закона от 08</w:t>
      </w:r>
      <w:r w:rsidR="002E541A" w:rsidRPr="00346C1C">
        <w:rPr>
          <w:color w:val="000000"/>
          <w:sz w:val="28"/>
          <w:szCs w:val="28"/>
        </w:rPr>
        <w:t>.05.</w:t>
      </w:r>
      <w:r w:rsidRPr="00346C1C">
        <w:rPr>
          <w:color w:val="000000"/>
          <w:sz w:val="28"/>
          <w:szCs w:val="28"/>
        </w:rPr>
        <w:t>2010 № 83</w:t>
      </w:r>
      <w:r w:rsidR="002E541A" w:rsidRPr="00346C1C">
        <w:rPr>
          <w:color w:val="000000"/>
          <w:sz w:val="28"/>
          <w:szCs w:val="28"/>
        </w:rPr>
        <w:t>-</w:t>
      </w:r>
      <w:r w:rsidRPr="00346C1C">
        <w:rPr>
          <w:color w:val="000000"/>
          <w:sz w:val="28"/>
          <w:szCs w:val="28"/>
        </w:rPr>
        <w:t xml:space="preserve">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органами местного самоуправления принято решение о предоставлении субсидий из </w:t>
      </w:r>
      <w:r w:rsidR="002E541A" w:rsidRPr="00346C1C">
        <w:rPr>
          <w:color w:val="000000"/>
          <w:sz w:val="28"/>
          <w:szCs w:val="28"/>
        </w:rPr>
        <w:t>местного</w:t>
      </w:r>
      <w:r w:rsidRPr="00346C1C">
        <w:rPr>
          <w:color w:val="000000"/>
          <w:sz w:val="28"/>
          <w:szCs w:val="28"/>
        </w:rPr>
        <w:t xml:space="preserve"> бюджета в соответствии с п</w:t>
      </w:r>
      <w:r w:rsidR="002E541A" w:rsidRPr="00346C1C">
        <w:rPr>
          <w:color w:val="000000"/>
          <w:sz w:val="28"/>
          <w:szCs w:val="28"/>
        </w:rPr>
        <w:t>.</w:t>
      </w:r>
      <w:r w:rsidRPr="00346C1C">
        <w:rPr>
          <w:color w:val="000000"/>
          <w:sz w:val="28"/>
          <w:szCs w:val="28"/>
        </w:rPr>
        <w:t xml:space="preserve"> 1 ст</w:t>
      </w:r>
      <w:r w:rsidR="002E541A" w:rsidRPr="00346C1C">
        <w:rPr>
          <w:color w:val="000000"/>
          <w:sz w:val="28"/>
          <w:szCs w:val="28"/>
        </w:rPr>
        <w:t>.</w:t>
      </w:r>
      <w:r w:rsidRPr="00346C1C">
        <w:rPr>
          <w:color w:val="000000"/>
          <w:sz w:val="28"/>
          <w:szCs w:val="28"/>
        </w:rPr>
        <w:t xml:space="preserve"> 78.1 Бюджетного кодекса РФ.    </w:t>
      </w:r>
    </w:p>
    <w:p w:rsidR="004820B6" w:rsidRPr="00346C1C" w:rsidRDefault="004820B6" w:rsidP="004820B6">
      <w:pPr>
        <w:ind w:firstLine="709"/>
        <w:jc w:val="both"/>
        <w:rPr>
          <w:color w:val="000000"/>
          <w:sz w:val="28"/>
          <w:szCs w:val="28"/>
        </w:rPr>
      </w:pPr>
      <w:r w:rsidRPr="00346C1C">
        <w:rPr>
          <w:color w:val="000000"/>
          <w:sz w:val="28"/>
          <w:szCs w:val="28"/>
        </w:rPr>
        <w:t xml:space="preserve">По соглашению о порядке и условиях предоставления субсидии на иные цели, субсидии на финансовое обеспечение выполнения муниципального задания на оказание муниципальных услуг учреждения дополнительного образования и учреждения культуры получают Муниципальное задание, в котором отражаются: </w:t>
      </w:r>
    </w:p>
    <w:p w:rsidR="004820B6" w:rsidRPr="00346C1C" w:rsidRDefault="004820B6" w:rsidP="004820B6">
      <w:pPr>
        <w:ind w:firstLine="709"/>
        <w:jc w:val="both"/>
        <w:rPr>
          <w:color w:val="000000"/>
          <w:sz w:val="28"/>
          <w:szCs w:val="28"/>
        </w:rPr>
      </w:pPr>
      <w:r w:rsidRPr="00346C1C">
        <w:rPr>
          <w:color w:val="000000"/>
          <w:sz w:val="28"/>
          <w:szCs w:val="28"/>
        </w:rPr>
        <w:t xml:space="preserve">- сведения об оказываемых муниципальных услугах: </w:t>
      </w:r>
    </w:p>
    <w:p w:rsidR="004820B6" w:rsidRPr="00346C1C" w:rsidRDefault="004820B6" w:rsidP="004820B6">
      <w:pPr>
        <w:ind w:firstLine="709"/>
        <w:jc w:val="both"/>
        <w:rPr>
          <w:color w:val="000000"/>
          <w:sz w:val="28"/>
          <w:szCs w:val="28"/>
        </w:rPr>
      </w:pPr>
      <w:r w:rsidRPr="00346C1C">
        <w:rPr>
          <w:color w:val="000000"/>
          <w:sz w:val="28"/>
          <w:szCs w:val="28"/>
        </w:rPr>
        <w:t xml:space="preserve">- наименование услуги; </w:t>
      </w:r>
    </w:p>
    <w:p w:rsidR="004820B6" w:rsidRPr="00346C1C" w:rsidRDefault="004820B6" w:rsidP="004820B6">
      <w:pPr>
        <w:ind w:firstLine="709"/>
        <w:jc w:val="both"/>
        <w:rPr>
          <w:color w:val="000000"/>
          <w:sz w:val="28"/>
          <w:szCs w:val="28"/>
        </w:rPr>
      </w:pPr>
      <w:r w:rsidRPr="00346C1C">
        <w:rPr>
          <w:color w:val="000000"/>
          <w:sz w:val="28"/>
          <w:szCs w:val="28"/>
        </w:rPr>
        <w:t>- категории потребителей муниципальной услуги;</w:t>
      </w:r>
    </w:p>
    <w:p w:rsidR="004820B6" w:rsidRPr="00346C1C" w:rsidRDefault="004820B6" w:rsidP="004820B6">
      <w:pPr>
        <w:ind w:firstLine="709"/>
        <w:jc w:val="both"/>
        <w:rPr>
          <w:color w:val="000000"/>
          <w:sz w:val="28"/>
          <w:szCs w:val="28"/>
        </w:rPr>
      </w:pPr>
      <w:r w:rsidRPr="00346C1C">
        <w:rPr>
          <w:color w:val="000000"/>
          <w:sz w:val="28"/>
          <w:szCs w:val="28"/>
        </w:rPr>
        <w:t xml:space="preserve"> - сведения о фактическом достижении показателей, характеризующих объем и (или) качество муниципальной услуги;</w:t>
      </w:r>
    </w:p>
    <w:p w:rsidR="004820B6" w:rsidRPr="00346C1C" w:rsidRDefault="004820B6" w:rsidP="004820B6">
      <w:pPr>
        <w:ind w:firstLine="709"/>
        <w:jc w:val="both"/>
        <w:rPr>
          <w:color w:val="000000"/>
          <w:sz w:val="28"/>
          <w:szCs w:val="28"/>
        </w:rPr>
      </w:pPr>
      <w:r w:rsidRPr="00346C1C">
        <w:rPr>
          <w:color w:val="000000"/>
          <w:sz w:val="28"/>
          <w:szCs w:val="28"/>
        </w:rPr>
        <w:t xml:space="preserve"> - порядок оказания муниципальной услуги; </w:t>
      </w:r>
    </w:p>
    <w:p w:rsidR="004820B6" w:rsidRPr="00346C1C" w:rsidRDefault="004820B6" w:rsidP="004820B6">
      <w:pPr>
        <w:ind w:firstLine="709"/>
        <w:jc w:val="both"/>
        <w:rPr>
          <w:color w:val="000000"/>
          <w:sz w:val="28"/>
          <w:szCs w:val="28"/>
        </w:rPr>
      </w:pPr>
      <w:r w:rsidRPr="00346C1C">
        <w:rPr>
          <w:color w:val="000000"/>
          <w:sz w:val="28"/>
          <w:szCs w:val="28"/>
        </w:rPr>
        <w:t>- основания для досрочного прекращения исполнения муниципального задания;</w:t>
      </w:r>
    </w:p>
    <w:p w:rsidR="004820B6" w:rsidRPr="00346C1C" w:rsidRDefault="004820B6" w:rsidP="004820B6">
      <w:pPr>
        <w:ind w:firstLine="709"/>
        <w:jc w:val="both"/>
        <w:rPr>
          <w:color w:val="000000"/>
          <w:sz w:val="28"/>
          <w:szCs w:val="28"/>
        </w:rPr>
      </w:pPr>
      <w:r w:rsidRPr="00346C1C">
        <w:rPr>
          <w:color w:val="000000"/>
          <w:sz w:val="28"/>
          <w:szCs w:val="28"/>
        </w:rPr>
        <w:t xml:space="preserve"> - предельные цены (тарифы) на оплату муниципальной услуги в случаях, если уполномоченными органами предусмотрено их оказание на платной основе;</w:t>
      </w:r>
    </w:p>
    <w:p w:rsidR="004820B6" w:rsidRPr="00346C1C" w:rsidRDefault="004820B6" w:rsidP="004820B6">
      <w:pPr>
        <w:ind w:firstLine="709"/>
        <w:jc w:val="both"/>
        <w:rPr>
          <w:color w:val="000000"/>
          <w:sz w:val="28"/>
          <w:szCs w:val="28"/>
        </w:rPr>
      </w:pPr>
      <w:r w:rsidRPr="00346C1C">
        <w:rPr>
          <w:color w:val="000000"/>
          <w:sz w:val="28"/>
          <w:szCs w:val="28"/>
        </w:rPr>
        <w:t xml:space="preserve"> - порядок контроля за выполнением муниципального задания; </w:t>
      </w:r>
    </w:p>
    <w:p w:rsidR="004820B6" w:rsidRPr="00346C1C" w:rsidRDefault="004820B6" w:rsidP="004820B6">
      <w:pPr>
        <w:ind w:firstLine="709"/>
        <w:jc w:val="both"/>
        <w:rPr>
          <w:color w:val="000000"/>
          <w:sz w:val="28"/>
          <w:szCs w:val="28"/>
        </w:rPr>
      </w:pPr>
      <w:r w:rsidRPr="00346C1C">
        <w:rPr>
          <w:color w:val="000000"/>
          <w:sz w:val="28"/>
          <w:szCs w:val="28"/>
        </w:rPr>
        <w:t>- требования к отчетности об исполнении муниципального задания;</w:t>
      </w:r>
    </w:p>
    <w:p w:rsidR="004820B6" w:rsidRPr="00346C1C" w:rsidRDefault="004820B6" w:rsidP="004820B6">
      <w:pPr>
        <w:ind w:firstLine="709"/>
        <w:jc w:val="both"/>
        <w:rPr>
          <w:color w:val="000000"/>
          <w:sz w:val="28"/>
          <w:szCs w:val="28"/>
          <w:u w:val="single"/>
        </w:rPr>
      </w:pPr>
      <w:r w:rsidRPr="00346C1C">
        <w:rPr>
          <w:color w:val="000000"/>
          <w:sz w:val="28"/>
          <w:szCs w:val="28"/>
        </w:rPr>
        <w:t xml:space="preserve"> - иная информация, необходимая для исполнения (контроля за исполнением). Результаты выполнения муниципального задания отражены в отчетах о выполнении муниципального задания по </w:t>
      </w:r>
      <w:r w:rsidR="004D1006" w:rsidRPr="00346C1C">
        <w:rPr>
          <w:color w:val="000000"/>
          <w:sz w:val="28"/>
          <w:szCs w:val="28"/>
        </w:rPr>
        <w:t>всем учреждениям дополнительного образования и учреждений культуры</w:t>
      </w:r>
      <w:r w:rsidRPr="00346C1C">
        <w:rPr>
          <w:color w:val="000000"/>
          <w:sz w:val="28"/>
          <w:szCs w:val="28"/>
        </w:rPr>
        <w:t xml:space="preserve">. Сводный отчет по направлениям (подразделам) представлен в </w:t>
      </w:r>
      <w:r w:rsidR="00E1214D" w:rsidRPr="00346C1C">
        <w:rPr>
          <w:color w:val="000000"/>
          <w:sz w:val="28"/>
          <w:szCs w:val="28"/>
        </w:rPr>
        <w:t>п</w:t>
      </w:r>
      <w:r w:rsidRPr="00346C1C">
        <w:rPr>
          <w:color w:val="000000"/>
          <w:sz w:val="28"/>
          <w:szCs w:val="28"/>
        </w:rPr>
        <w:t>риложени</w:t>
      </w:r>
      <w:r w:rsidR="00E1214D" w:rsidRPr="00346C1C">
        <w:rPr>
          <w:color w:val="000000"/>
          <w:sz w:val="28"/>
          <w:szCs w:val="28"/>
        </w:rPr>
        <w:t>и</w:t>
      </w:r>
      <w:r w:rsidRPr="00346C1C">
        <w:rPr>
          <w:color w:val="000000"/>
          <w:sz w:val="28"/>
          <w:szCs w:val="28"/>
        </w:rPr>
        <w:t xml:space="preserve"> № 1 «Сводный отчет о выполнении муниципального задания».</w:t>
      </w:r>
    </w:p>
    <w:p w:rsidR="009C3AB7" w:rsidRPr="00346C1C" w:rsidRDefault="009C3AB7" w:rsidP="009C3AB7">
      <w:pPr>
        <w:ind w:firstLine="709"/>
        <w:jc w:val="both"/>
        <w:rPr>
          <w:color w:val="000000"/>
          <w:sz w:val="28"/>
          <w:szCs w:val="28"/>
        </w:rPr>
      </w:pPr>
      <w:r w:rsidRPr="00346C1C">
        <w:rPr>
          <w:color w:val="000000"/>
          <w:sz w:val="28"/>
          <w:szCs w:val="28"/>
        </w:rPr>
        <w:t xml:space="preserve">Ведение бухгалтерского учета осуществляется </w:t>
      </w:r>
      <w:r w:rsidR="00B5792F" w:rsidRPr="00346C1C">
        <w:rPr>
          <w:color w:val="000000"/>
          <w:sz w:val="28"/>
          <w:szCs w:val="28"/>
        </w:rPr>
        <w:t>муниципальным казенным учреждением «Управление по обеспечению финансово-хозяйственной деятельности в сфере культуры и искусства города Оренбурга» по договору на бухгалтерское обслуживание от 25.11.2020.</w:t>
      </w:r>
      <w:r w:rsidR="00346C1C" w:rsidRPr="00346C1C">
        <w:t xml:space="preserve"> </w:t>
      </w:r>
      <w:r w:rsidR="00346C1C" w:rsidRPr="00346C1C">
        <w:rPr>
          <w:color w:val="000000"/>
          <w:sz w:val="28"/>
          <w:szCs w:val="28"/>
        </w:rPr>
        <w:t xml:space="preserve">Лицом, ответственным за составление отчетности, является заместитель </w:t>
      </w:r>
      <w:r w:rsidR="00346C1C" w:rsidRPr="00346C1C">
        <w:rPr>
          <w:color w:val="000000"/>
          <w:sz w:val="28"/>
          <w:szCs w:val="28"/>
        </w:rPr>
        <w:lastRenderedPageBreak/>
        <w:t>начальника – главного бухгалтера Управления по ОФХД Бажуткина Анастасия Анатольевна.</w:t>
      </w:r>
    </w:p>
    <w:p w:rsidR="009432D9" w:rsidRPr="00CB76D7" w:rsidRDefault="009432D9" w:rsidP="009432D9">
      <w:pPr>
        <w:ind w:firstLine="709"/>
        <w:jc w:val="both"/>
        <w:rPr>
          <w:highlight w:val="yellow"/>
        </w:rPr>
      </w:pPr>
    </w:p>
    <w:p w:rsidR="00E15146" w:rsidRDefault="00E15146" w:rsidP="000B1637">
      <w:pPr>
        <w:jc w:val="center"/>
        <w:rPr>
          <w:b/>
          <w:bCs/>
          <w:color w:val="000000"/>
          <w:sz w:val="28"/>
          <w:szCs w:val="28"/>
        </w:rPr>
      </w:pPr>
    </w:p>
    <w:p w:rsidR="00E15146" w:rsidRDefault="00E15146" w:rsidP="000B1637">
      <w:pPr>
        <w:jc w:val="center"/>
        <w:rPr>
          <w:b/>
          <w:bCs/>
          <w:color w:val="000000"/>
          <w:sz w:val="28"/>
          <w:szCs w:val="28"/>
        </w:rPr>
      </w:pPr>
    </w:p>
    <w:p w:rsidR="006C6CCC" w:rsidRPr="00DB1EB2" w:rsidRDefault="006C6CCC" w:rsidP="000B1637">
      <w:pPr>
        <w:jc w:val="center"/>
        <w:rPr>
          <w:b/>
          <w:bCs/>
          <w:color w:val="000000"/>
          <w:sz w:val="28"/>
          <w:szCs w:val="28"/>
        </w:rPr>
      </w:pPr>
      <w:r w:rsidRPr="00DB1EB2">
        <w:rPr>
          <w:b/>
          <w:bCs/>
          <w:color w:val="000000"/>
          <w:sz w:val="28"/>
          <w:szCs w:val="28"/>
        </w:rPr>
        <w:t>Р</w:t>
      </w:r>
      <w:r w:rsidR="009432D9" w:rsidRPr="00DB1EB2">
        <w:rPr>
          <w:b/>
          <w:bCs/>
          <w:color w:val="000000"/>
          <w:sz w:val="28"/>
          <w:szCs w:val="28"/>
        </w:rPr>
        <w:t>аздел 2 «Результаты деятельности субъекта бюджетной отчетности»</w:t>
      </w:r>
    </w:p>
    <w:p w:rsidR="009432D9" w:rsidRPr="00E15146" w:rsidRDefault="009432D9" w:rsidP="006C6CCC">
      <w:pPr>
        <w:jc w:val="both"/>
        <w:rPr>
          <w:color w:val="000000"/>
          <w:szCs w:val="28"/>
          <w:highlight w:val="yellow"/>
        </w:rPr>
      </w:pPr>
      <w:r w:rsidRPr="00CB76D7">
        <w:rPr>
          <w:color w:val="000000"/>
          <w:sz w:val="28"/>
          <w:szCs w:val="28"/>
          <w:highlight w:val="yellow"/>
        </w:rPr>
        <w:t xml:space="preserve"> </w:t>
      </w:r>
    </w:p>
    <w:p w:rsidR="00C713F5" w:rsidRPr="00623B84" w:rsidRDefault="00C713F5" w:rsidP="00A3213E">
      <w:pPr>
        <w:ind w:firstLine="709"/>
        <w:jc w:val="both"/>
        <w:rPr>
          <w:color w:val="000000"/>
          <w:sz w:val="28"/>
          <w:szCs w:val="28"/>
        </w:rPr>
      </w:pPr>
      <w:r w:rsidRPr="00DB1EB2">
        <w:rPr>
          <w:color w:val="000000"/>
          <w:sz w:val="28"/>
          <w:szCs w:val="28"/>
        </w:rPr>
        <w:t>По состоянию на 01.01.202</w:t>
      </w:r>
      <w:r w:rsidR="00DB1EB2" w:rsidRPr="00DB1EB2">
        <w:rPr>
          <w:color w:val="000000"/>
          <w:sz w:val="28"/>
          <w:szCs w:val="28"/>
        </w:rPr>
        <w:t>2</w:t>
      </w:r>
      <w:r w:rsidRPr="00DB1EB2">
        <w:rPr>
          <w:color w:val="000000"/>
          <w:sz w:val="28"/>
          <w:szCs w:val="28"/>
        </w:rPr>
        <w:t xml:space="preserve"> утверждено штатное расписание аппарата управления в </w:t>
      </w:r>
      <w:r w:rsidRPr="00623B84">
        <w:rPr>
          <w:color w:val="000000"/>
          <w:sz w:val="28"/>
          <w:szCs w:val="28"/>
        </w:rPr>
        <w:t>количестве 8,25 штатных</w:t>
      </w:r>
      <w:r w:rsidRPr="00DB1EB2">
        <w:rPr>
          <w:color w:val="000000"/>
          <w:sz w:val="28"/>
          <w:szCs w:val="28"/>
        </w:rPr>
        <w:t xml:space="preserve"> единиц, МКУ «Управления по ОФХД в СКИ г. Оренбурга» в количестве </w:t>
      </w:r>
      <w:r w:rsidR="00623B84">
        <w:rPr>
          <w:color w:val="000000"/>
          <w:sz w:val="28"/>
          <w:szCs w:val="28"/>
        </w:rPr>
        <w:t>154,84</w:t>
      </w:r>
      <w:r w:rsidR="00265AF6" w:rsidRPr="00DB1EB2">
        <w:rPr>
          <w:color w:val="000000"/>
          <w:sz w:val="28"/>
          <w:szCs w:val="28"/>
        </w:rPr>
        <w:t xml:space="preserve"> </w:t>
      </w:r>
      <w:r w:rsidRPr="00DB1EB2">
        <w:rPr>
          <w:color w:val="000000"/>
          <w:sz w:val="28"/>
          <w:szCs w:val="28"/>
        </w:rPr>
        <w:t>штатных единиц</w:t>
      </w:r>
      <w:r w:rsidRPr="00623B84">
        <w:rPr>
          <w:color w:val="000000"/>
          <w:sz w:val="28"/>
          <w:szCs w:val="28"/>
        </w:rPr>
        <w:t>. Увеличение штатных единиц в МКУ «Управления по ОФХД в СКИ г. Оренбурга» в сравнении с 20</w:t>
      </w:r>
      <w:r w:rsidR="00623B84" w:rsidRPr="00623B84">
        <w:rPr>
          <w:color w:val="000000"/>
          <w:sz w:val="28"/>
          <w:szCs w:val="28"/>
        </w:rPr>
        <w:t>20</w:t>
      </w:r>
      <w:r w:rsidRPr="00623B84">
        <w:rPr>
          <w:color w:val="000000"/>
          <w:sz w:val="28"/>
          <w:szCs w:val="28"/>
        </w:rPr>
        <w:t xml:space="preserve"> годом составило </w:t>
      </w:r>
      <w:r w:rsidR="00623B84" w:rsidRPr="00623B84">
        <w:rPr>
          <w:color w:val="000000"/>
          <w:sz w:val="28"/>
          <w:szCs w:val="28"/>
        </w:rPr>
        <w:t>11,5</w:t>
      </w:r>
      <w:r w:rsidR="00265AF6" w:rsidRPr="00623B84">
        <w:rPr>
          <w:color w:val="000000"/>
          <w:sz w:val="28"/>
          <w:szCs w:val="28"/>
        </w:rPr>
        <w:t xml:space="preserve"> е</w:t>
      </w:r>
      <w:r w:rsidRPr="00623B84">
        <w:rPr>
          <w:color w:val="000000"/>
          <w:sz w:val="28"/>
          <w:szCs w:val="28"/>
        </w:rPr>
        <w:t xml:space="preserve">д. в связи с </w:t>
      </w:r>
      <w:r w:rsidR="00623B84" w:rsidRPr="00623B84">
        <w:rPr>
          <w:color w:val="000000"/>
          <w:sz w:val="28"/>
          <w:szCs w:val="28"/>
        </w:rPr>
        <w:t>окончанием в 2021 год</w:t>
      </w:r>
      <w:r w:rsidR="00623B84">
        <w:rPr>
          <w:color w:val="000000"/>
          <w:sz w:val="28"/>
          <w:szCs w:val="28"/>
        </w:rPr>
        <w:t>у</w:t>
      </w:r>
      <w:r w:rsidR="00623B84" w:rsidRPr="00623B84">
        <w:rPr>
          <w:color w:val="000000"/>
          <w:sz w:val="28"/>
          <w:szCs w:val="28"/>
        </w:rPr>
        <w:t xml:space="preserve"> процесса </w:t>
      </w:r>
      <w:r w:rsidRPr="00623B84">
        <w:rPr>
          <w:color w:val="000000"/>
          <w:sz w:val="28"/>
          <w:szCs w:val="28"/>
        </w:rPr>
        <w:t>перевод</w:t>
      </w:r>
      <w:r w:rsidR="00623B84" w:rsidRPr="00623B84">
        <w:rPr>
          <w:color w:val="000000"/>
          <w:sz w:val="28"/>
          <w:szCs w:val="28"/>
        </w:rPr>
        <w:t>а</w:t>
      </w:r>
      <w:r w:rsidRPr="00623B84">
        <w:rPr>
          <w:color w:val="000000"/>
          <w:sz w:val="28"/>
          <w:szCs w:val="28"/>
        </w:rPr>
        <w:t xml:space="preserve"> младшего обслуживающего персонала из учреждений культуры в управлени</w:t>
      </w:r>
      <w:r w:rsidR="0005506E">
        <w:rPr>
          <w:color w:val="000000"/>
          <w:sz w:val="28"/>
          <w:szCs w:val="28"/>
        </w:rPr>
        <w:t>е</w:t>
      </w:r>
      <w:r w:rsidRPr="00623B84">
        <w:rPr>
          <w:color w:val="000000"/>
          <w:sz w:val="28"/>
          <w:szCs w:val="28"/>
        </w:rPr>
        <w:t xml:space="preserve"> по ОФХД.</w:t>
      </w:r>
    </w:p>
    <w:p w:rsidR="00C713F5" w:rsidRPr="00862930" w:rsidRDefault="00C713F5" w:rsidP="00A3213E">
      <w:pPr>
        <w:ind w:firstLine="709"/>
        <w:jc w:val="both"/>
        <w:rPr>
          <w:color w:val="000000"/>
          <w:sz w:val="28"/>
          <w:szCs w:val="28"/>
        </w:rPr>
      </w:pPr>
      <w:r w:rsidRPr="00862930">
        <w:rPr>
          <w:color w:val="000000"/>
          <w:sz w:val="28"/>
          <w:szCs w:val="28"/>
        </w:rPr>
        <w:t>Оплата заработной платы и перечислений за 202</w:t>
      </w:r>
      <w:r w:rsidR="00623B84" w:rsidRPr="00862930">
        <w:rPr>
          <w:color w:val="000000"/>
          <w:sz w:val="28"/>
          <w:szCs w:val="28"/>
        </w:rPr>
        <w:t>1</w:t>
      </w:r>
      <w:r w:rsidRPr="00862930">
        <w:rPr>
          <w:color w:val="000000"/>
          <w:sz w:val="28"/>
          <w:szCs w:val="28"/>
        </w:rPr>
        <w:t xml:space="preserve"> год по налогам производилась в установленный срок, задолженность по страховым взносам имеется в МКУ «Управления по ОФХД в СКИ г. Оренбурга» в размере </w:t>
      </w:r>
      <w:r w:rsidR="00862930" w:rsidRPr="00680AF0">
        <w:rPr>
          <w:color w:val="000000"/>
          <w:sz w:val="28"/>
          <w:szCs w:val="28"/>
        </w:rPr>
        <w:t>1 363 181,29</w:t>
      </w:r>
      <w:r w:rsidRPr="00680AF0">
        <w:rPr>
          <w:color w:val="000000"/>
          <w:sz w:val="28"/>
          <w:szCs w:val="28"/>
        </w:rPr>
        <w:t xml:space="preserve"> руб</w:t>
      </w:r>
      <w:r w:rsidRPr="00862930">
        <w:rPr>
          <w:color w:val="000000"/>
          <w:sz w:val="28"/>
          <w:szCs w:val="28"/>
        </w:rPr>
        <w:t>.,</w:t>
      </w:r>
      <w:r w:rsidR="00862930" w:rsidRPr="00862930">
        <w:rPr>
          <w:color w:val="000000"/>
          <w:sz w:val="28"/>
          <w:szCs w:val="28"/>
        </w:rPr>
        <w:t xml:space="preserve"> в управлен</w:t>
      </w:r>
      <w:r w:rsidR="00862930">
        <w:rPr>
          <w:color w:val="000000"/>
          <w:sz w:val="28"/>
          <w:szCs w:val="28"/>
        </w:rPr>
        <w:t>и</w:t>
      </w:r>
      <w:r w:rsidR="00862930" w:rsidRPr="00862930">
        <w:rPr>
          <w:color w:val="000000"/>
          <w:sz w:val="28"/>
          <w:szCs w:val="28"/>
        </w:rPr>
        <w:t xml:space="preserve">и по </w:t>
      </w:r>
      <w:r w:rsidR="00862930" w:rsidRPr="00680AF0">
        <w:rPr>
          <w:color w:val="000000"/>
          <w:sz w:val="28"/>
          <w:szCs w:val="28"/>
        </w:rPr>
        <w:t>культуре - 152 177,06 руб</w:t>
      </w:r>
      <w:r w:rsidR="00862930" w:rsidRPr="00862930">
        <w:rPr>
          <w:color w:val="000000"/>
          <w:sz w:val="28"/>
          <w:szCs w:val="28"/>
        </w:rPr>
        <w:t>.,</w:t>
      </w:r>
      <w:r w:rsidRPr="00862930">
        <w:rPr>
          <w:color w:val="000000"/>
          <w:sz w:val="28"/>
          <w:szCs w:val="28"/>
        </w:rPr>
        <w:t xml:space="preserve"> которая будет оплачена в 2021 году согласно срокам, установленным законодательством. </w:t>
      </w:r>
    </w:p>
    <w:p w:rsidR="0005506E" w:rsidRDefault="00642FD5" w:rsidP="0005506E">
      <w:pPr>
        <w:ind w:firstLine="709"/>
        <w:jc w:val="both"/>
        <w:rPr>
          <w:color w:val="000000"/>
          <w:sz w:val="28"/>
          <w:szCs w:val="28"/>
        </w:rPr>
      </w:pPr>
      <w:r w:rsidRPr="00B47F46">
        <w:rPr>
          <w:color w:val="000000"/>
          <w:sz w:val="28"/>
          <w:szCs w:val="28"/>
        </w:rPr>
        <w:t>В 202</w:t>
      </w:r>
      <w:r w:rsidR="00B47F46" w:rsidRPr="00B47F46">
        <w:rPr>
          <w:color w:val="000000"/>
          <w:sz w:val="28"/>
          <w:szCs w:val="28"/>
        </w:rPr>
        <w:t>1</w:t>
      </w:r>
      <w:r w:rsidRPr="00B47F46">
        <w:rPr>
          <w:color w:val="000000"/>
          <w:sz w:val="28"/>
          <w:szCs w:val="28"/>
        </w:rPr>
        <w:t xml:space="preserve"> году приняты меры по оптимизации расходов и повышению эффективности расходования бюджетных средств</w:t>
      </w:r>
      <w:r w:rsidR="00B47F46" w:rsidRPr="00B47F46">
        <w:rPr>
          <w:color w:val="000000"/>
          <w:sz w:val="28"/>
          <w:szCs w:val="28"/>
        </w:rPr>
        <w:t>, а именно проводился мониторинг цен на приобретаемые товары, работы, услуги, к качеству которых предъявляются высокие требования.</w:t>
      </w:r>
      <w:r w:rsidR="0005506E">
        <w:rPr>
          <w:color w:val="000000"/>
          <w:sz w:val="28"/>
          <w:szCs w:val="28"/>
        </w:rPr>
        <w:t xml:space="preserve"> </w:t>
      </w:r>
    </w:p>
    <w:p w:rsidR="0005506E" w:rsidRDefault="0005506E" w:rsidP="0005506E">
      <w:pPr>
        <w:ind w:firstLine="709"/>
        <w:jc w:val="both"/>
        <w:rPr>
          <w:color w:val="000000"/>
          <w:sz w:val="28"/>
          <w:szCs w:val="28"/>
        </w:rPr>
      </w:pPr>
      <w:r>
        <w:rPr>
          <w:color w:val="000000"/>
          <w:sz w:val="28"/>
          <w:szCs w:val="28"/>
        </w:rPr>
        <w:t>У</w:t>
      </w:r>
      <w:r w:rsidRPr="0005506E">
        <w:rPr>
          <w:color w:val="000000"/>
          <w:sz w:val="28"/>
          <w:szCs w:val="28"/>
        </w:rPr>
        <w:t>правлениями постоянно проводи</w:t>
      </w:r>
      <w:r>
        <w:rPr>
          <w:color w:val="000000"/>
          <w:sz w:val="28"/>
          <w:szCs w:val="28"/>
        </w:rPr>
        <w:t>л</w:t>
      </w:r>
      <w:r w:rsidRPr="0005506E">
        <w:rPr>
          <w:color w:val="000000"/>
          <w:sz w:val="28"/>
          <w:szCs w:val="28"/>
        </w:rPr>
        <w:t xml:space="preserve">ся мониторинг расходов, сверки с поставщиками и налоговыми органами, внебюджетными фондами. Данный </w:t>
      </w:r>
      <w:r>
        <w:rPr>
          <w:color w:val="000000"/>
          <w:sz w:val="28"/>
          <w:szCs w:val="28"/>
        </w:rPr>
        <w:t>мониторинг</w:t>
      </w:r>
      <w:r w:rsidRPr="0005506E">
        <w:rPr>
          <w:color w:val="000000"/>
          <w:sz w:val="28"/>
          <w:szCs w:val="28"/>
        </w:rPr>
        <w:t xml:space="preserve"> позволяет снижать дебиторскую и кредиторскую задолженность управлений, своевременно оптимизировать расходы и проводить перераспределение бюджетных средств, как на оплату затрат по обеспечению деятельности управлений в пользу иных, более эффективных расходов, так и по предоставлению субсидий учреждениям.</w:t>
      </w:r>
    </w:p>
    <w:p w:rsidR="0005506E" w:rsidRPr="0005506E" w:rsidRDefault="0005506E" w:rsidP="0005506E">
      <w:pPr>
        <w:ind w:firstLine="709"/>
        <w:jc w:val="both"/>
        <w:rPr>
          <w:color w:val="000000"/>
          <w:sz w:val="28"/>
          <w:szCs w:val="28"/>
        </w:rPr>
      </w:pPr>
      <w:r w:rsidRPr="0005506E">
        <w:rPr>
          <w:color w:val="000000"/>
          <w:sz w:val="28"/>
          <w:szCs w:val="28"/>
        </w:rPr>
        <w:t>Также осуществлялся внутренний финансовый контроль в отношении внутренних бюджетных процедур и внутренний финансовый аудит, в том числе были проведены контрольные мероприятия, предусмотренные планом проведения внутреннего финансового аудита на 2021 год.</w:t>
      </w:r>
      <w:r>
        <w:rPr>
          <w:color w:val="000000"/>
          <w:sz w:val="28"/>
          <w:szCs w:val="28"/>
        </w:rPr>
        <w:t xml:space="preserve"> Во исполнении пункта 37 приказа Минфина России от 01.09.2021 № 120н, плана</w:t>
      </w:r>
      <w:r w:rsidRPr="0005506E">
        <w:t xml:space="preserve"> </w:t>
      </w:r>
      <w:r w:rsidRPr="0005506E">
        <w:rPr>
          <w:color w:val="000000"/>
          <w:sz w:val="28"/>
          <w:szCs w:val="28"/>
        </w:rPr>
        <w:t>проведения внутреннего финансового аудита на 202</w:t>
      </w:r>
      <w:r>
        <w:rPr>
          <w:color w:val="000000"/>
          <w:sz w:val="28"/>
          <w:szCs w:val="28"/>
        </w:rPr>
        <w:t>2</w:t>
      </w:r>
      <w:r w:rsidRPr="0005506E">
        <w:rPr>
          <w:color w:val="000000"/>
          <w:sz w:val="28"/>
          <w:szCs w:val="28"/>
        </w:rPr>
        <w:t xml:space="preserve"> год</w:t>
      </w:r>
      <w:r>
        <w:rPr>
          <w:color w:val="000000"/>
          <w:sz w:val="28"/>
          <w:szCs w:val="28"/>
        </w:rPr>
        <w:t xml:space="preserve"> проведен внутренний финансовый аудит в целях п</w:t>
      </w:r>
      <w:r w:rsidRPr="0005506E">
        <w:rPr>
          <w:color w:val="000000"/>
          <w:sz w:val="28"/>
          <w:szCs w:val="28"/>
        </w:rPr>
        <w:t>одтверждени</w:t>
      </w:r>
      <w:r>
        <w:rPr>
          <w:color w:val="000000"/>
          <w:sz w:val="28"/>
          <w:szCs w:val="28"/>
        </w:rPr>
        <w:t>я</w:t>
      </w:r>
      <w:r w:rsidRPr="0005506E">
        <w:rPr>
          <w:color w:val="000000"/>
          <w:sz w:val="28"/>
          <w:szCs w:val="28"/>
        </w:rPr>
        <w:t xml:space="preserve"> достоверности годовой бюджетной отчетности, в том числе соответствия порядка ведения бюджетного учета единой методологии учета, составления, представления и утверждения бюджетной отчетности</w:t>
      </w:r>
      <w:r>
        <w:rPr>
          <w:color w:val="000000"/>
          <w:sz w:val="28"/>
          <w:szCs w:val="28"/>
        </w:rPr>
        <w:t xml:space="preserve">. Субъектом </w:t>
      </w:r>
      <w:r w:rsidR="008A1C65">
        <w:rPr>
          <w:color w:val="000000"/>
          <w:sz w:val="28"/>
          <w:szCs w:val="28"/>
        </w:rPr>
        <w:t xml:space="preserve">внутреннего финансового аудита вынесено положительное аудиторское заключение.  </w:t>
      </w:r>
    </w:p>
    <w:p w:rsidR="00EB296D" w:rsidRDefault="00642FD5" w:rsidP="00EB296D">
      <w:pPr>
        <w:ind w:firstLine="709"/>
        <w:jc w:val="both"/>
        <w:rPr>
          <w:color w:val="000000"/>
          <w:sz w:val="28"/>
          <w:szCs w:val="28"/>
          <w:highlight w:val="yellow"/>
        </w:rPr>
      </w:pPr>
      <w:r w:rsidRPr="002C564C">
        <w:rPr>
          <w:color w:val="000000"/>
          <w:sz w:val="28"/>
          <w:szCs w:val="28"/>
        </w:rPr>
        <w:t>Несмотря на то, что управление уделяет особое внимание повышению квалификации и переподготовке работников культуры и других специалистов</w:t>
      </w:r>
      <w:r w:rsidR="00785B08" w:rsidRPr="002C564C">
        <w:rPr>
          <w:color w:val="000000"/>
          <w:sz w:val="28"/>
          <w:szCs w:val="28"/>
        </w:rPr>
        <w:t>,</w:t>
      </w:r>
      <w:r w:rsidRPr="002C564C">
        <w:rPr>
          <w:color w:val="000000"/>
          <w:sz w:val="28"/>
          <w:szCs w:val="28"/>
        </w:rPr>
        <w:t xml:space="preserve"> в 202</w:t>
      </w:r>
      <w:r w:rsidR="00EB296D" w:rsidRPr="002C564C">
        <w:rPr>
          <w:color w:val="000000"/>
          <w:sz w:val="28"/>
          <w:szCs w:val="28"/>
        </w:rPr>
        <w:t>1</w:t>
      </w:r>
      <w:r w:rsidRPr="002C564C">
        <w:rPr>
          <w:color w:val="000000"/>
          <w:sz w:val="28"/>
          <w:szCs w:val="28"/>
        </w:rPr>
        <w:t xml:space="preserve"> году в целях оптимизации расходов повышение квалификации и переподготовка специалистов не проводились.</w:t>
      </w:r>
      <w:r w:rsidR="00432A22" w:rsidRPr="002C564C">
        <w:rPr>
          <w:color w:val="000000"/>
          <w:sz w:val="28"/>
          <w:szCs w:val="28"/>
        </w:rPr>
        <w:t xml:space="preserve"> Однако </w:t>
      </w:r>
      <w:r w:rsidR="00785B08" w:rsidRPr="002C564C">
        <w:rPr>
          <w:color w:val="000000"/>
          <w:sz w:val="28"/>
          <w:szCs w:val="28"/>
        </w:rPr>
        <w:t>работники аппарата неоднократно посещали бесплатные семинары в онлайн</w:t>
      </w:r>
      <w:r w:rsidR="00630E02" w:rsidRPr="002C564C">
        <w:rPr>
          <w:color w:val="000000"/>
          <w:sz w:val="28"/>
          <w:szCs w:val="28"/>
        </w:rPr>
        <w:t xml:space="preserve">-формате, такие как </w:t>
      </w:r>
      <w:r w:rsidR="00EB296D" w:rsidRPr="002C564C">
        <w:rPr>
          <w:color w:val="000000"/>
          <w:sz w:val="28"/>
          <w:szCs w:val="28"/>
        </w:rPr>
        <w:t xml:space="preserve">онлайн-семинар, проводимый министерством </w:t>
      </w:r>
      <w:r w:rsidR="00EB296D" w:rsidRPr="002C564C">
        <w:rPr>
          <w:color w:val="000000"/>
          <w:sz w:val="28"/>
          <w:szCs w:val="28"/>
        </w:rPr>
        <w:lastRenderedPageBreak/>
        <w:t>экономического развития, инвестиций, туризма и внешних связей Оренбургской области и корпорацией развития Оренбургской области, по теме: «Особенности проведения оценки эффективности деятельности органов местного самоуправления»,</w:t>
      </w:r>
      <w:r w:rsidR="00EB296D" w:rsidRPr="00EB296D">
        <w:t xml:space="preserve"> </w:t>
      </w:r>
      <w:r w:rsidR="00EB296D" w:rsidRPr="00EB296D">
        <w:rPr>
          <w:color w:val="000000"/>
          <w:sz w:val="28"/>
          <w:szCs w:val="28"/>
        </w:rPr>
        <w:t>вебинар «Актуальность и функциональность АС «Музей» Главный информационно-вычислительный центр</w:t>
      </w:r>
      <w:r w:rsidR="00B42FAA">
        <w:rPr>
          <w:color w:val="000000"/>
          <w:sz w:val="28"/>
          <w:szCs w:val="28"/>
        </w:rPr>
        <w:t>. Методология и общие материалы»</w:t>
      </w:r>
      <w:r w:rsidR="002C564C">
        <w:rPr>
          <w:color w:val="000000"/>
          <w:sz w:val="28"/>
          <w:szCs w:val="28"/>
        </w:rPr>
        <w:t xml:space="preserve">. </w:t>
      </w:r>
    </w:p>
    <w:p w:rsidR="00630E02" w:rsidRPr="00CB76D7" w:rsidRDefault="00630E02" w:rsidP="00A3213E">
      <w:pPr>
        <w:ind w:firstLine="709"/>
        <w:jc w:val="both"/>
        <w:rPr>
          <w:color w:val="000000"/>
          <w:sz w:val="28"/>
          <w:szCs w:val="28"/>
          <w:highlight w:val="yellow"/>
        </w:rPr>
      </w:pPr>
      <w:r w:rsidRPr="006B476E">
        <w:rPr>
          <w:color w:val="000000"/>
          <w:sz w:val="28"/>
          <w:szCs w:val="28"/>
        </w:rPr>
        <w:t>Сотрудники управления по ОФХД посещали семинары и совещания, проводимые совместно с финансовым управлением администрации города Оренбурга</w:t>
      </w:r>
      <w:r w:rsidR="006B476E" w:rsidRPr="006B476E">
        <w:rPr>
          <w:color w:val="000000"/>
          <w:sz w:val="28"/>
          <w:szCs w:val="28"/>
        </w:rPr>
        <w:t xml:space="preserve"> и министерством культуры Оренбургской области</w:t>
      </w:r>
      <w:r w:rsidRPr="006B476E">
        <w:rPr>
          <w:color w:val="000000"/>
          <w:sz w:val="28"/>
          <w:szCs w:val="28"/>
        </w:rPr>
        <w:t xml:space="preserve">, </w:t>
      </w:r>
      <w:r w:rsidR="006B476E" w:rsidRPr="006B476E">
        <w:rPr>
          <w:color w:val="000000"/>
          <w:sz w:val="28"/>
          <w:szCs w:val="28"/>
        </w:rPr>
        <w:t xml:space="preserve">онлайн-семинар «Изменения законодательства. Бухгалтерский (бюджетный) учет. Формирование бухгалтерской (финансовой) отчетности. ФСБУ.», а также </w:t>
      </w:r>
      <w:r w:rsidRPr="006B476E">
        <w:rPr>
          <w:color w:val="000000"/>
          <w:sz w:val="28"/>
          <w:szCs w:val="28"/>
        </w:rPr>
        <w:t>бесплатн</w:t>
      </w:r>
      <w:r w:rsidR="006B476E" w:rsidRPr="006B476E">
        <w:rPr>
          <w:color w:val="000000"/>
          <w:sz w:val="28"/>
          <w:szCs w:val="28"/>
        </w:rPr>
        <w:t>ые</w:t>
      </w:r>
      <w:r w:rsidRPr="006B476E">
        <w:rPr>
          <w:color w:val="000000"/>
          <w:sz w:val="28"/>
          <w:szCs w:val="28"/>
        </w:rPr>
        <w:t xml:space="preserve"> семинар</w:t>
      </w:r>
      <w:r w:rsidR="006B476E" w:rsidRPr="006B476E">
        <w:rPr>
          <w:color w:val="000000"/>
          <w:sz w:val="28"/>
          <w:szCs w:val="28"/>
        </w:rPr>
        <w:t>ы «Учет, отчетность, финконтроль в муниципальных учреждениях: новшества 2021, советы по ведению учета и составлению отчетности в сложных ситуациях»</w:t>
      </w:r>
      <w:r w:rsidR="006B476E">
        <w:rPr>
          <w:color w:val="000000"/>
          <w:sz w:val="28"/>
          <w:szCs w:val="28"/>
        </w:rPr>
        <w:t xml:space="preserve">, </w:t>
      </w:r>
      <w:r w:rsidR="006B476E" w:rsidRPr="006B476E">
        <w:rPr>
          <w:color w:val="000000"/>
          <w:sz w:val="28"/>
          <w:szCs w:val="28"/>
        </w:rPr>
        <w:t>«Изменения по бухгалтерскому учету в 2021 году для казенных, бюджетных, автономных учреждений»</w:t>
      </w:r>
      <w:r w:rsidR="006B476E">
        <w:rPr>
          <w:color w:val="000000"/>
          <w:sz w:val="28"/>
          <w:szCs w:val="28"/>
        </w:rPr>
        <w:t>.</w:t>
      </w:r>
    </w:p>
    <w:p w:rsidR="00DE3599" w:rsidRPr="00DE3599" w:rsidRDefault="00DE3599" w:rsidP="00DE3599">
      <w:pPr>
        <w:ind w:firstLine="709"/>
        <w:jc w:val="both"/>
        <w:rPr>
          <w:color w:val="000000"/>
          <w:sz w:val="28"/>
          <w:szCs w:val="28"/>
        </w:rPr>
      </w:pPr>
      <w:r w:rsidRPr="00DE3599">
        <w:rPr>
          <w:color w:val="000000"/>
          <w:sz w:val="28"/>
          <w:szCs w:val="28"/>
        </w:rPr>
        <w:t>На 01.01.202</w:t>
      </w:r>
      <w:r>
        <w:rPr>
          <w:color w:val="000000"/>
          <w:sz w:val="28"/>
          <w:szCs w:val="28"/>
        </w:rPr>
        <w:t>2</w:t>
      </w:r>
      <w:r w:rsidRPr="00DE3599">
        <w:rPr>
          <w:color w:val="000000"/>
          <w:sz w:val="28"/>
          <w:szCs w:val="28"/>
        </w:rPr>
        <w:t xml:space="preserve"> </w:t>
      </w:r>
      <w:r>
        <w:rPr>
          <w:color w:val="000000"/>
          <w:sz w:val="28"/>
          <w:szCs w:val="28"/>
        </w:rPr>
        <w:t>с</w:t>
      </w:r>
      <w:r w:rsidRPr="00DE3599">
        <w:rPr>
          <w:color w:val="000000"/>
          <w:sz w:val="28"/>
          <w:szCs w:val="28"/>
        </w:rPr>
        <w:t>остав библиотек, входящих в библиотечно-информационную систему горо</w:t>
      </w:r>
      <w:r w:rsidR="008A1C65">
        <w:rPr>
          <w:color w:val="000000"/>
          <w:sz w:val="28"/>
          <w:szCs w:val="28"/>
        </w:rPr>
        <w:t xml:space="preserve">да </w:t>
      </w:r>
      <w:r w:rsidRPr="00DE3599">
        <w:rPr>
          <w:color w:val="000000"/>
          <w:sz w:val="28"/>
          <w:szCs w:val="28"/>
        </w:rPr>
        <w:t xml:space="preserve">сохранен в полном объеме. Жителей города Оренбурга обслуживают 26 библиотек, в том числе центральная городская библиотека им. Н. Некрасова, 4 детских библиотеки и 5 библиотек, расположенных в сельских поселениях города. Штат библиотечных специалистов сохранен в количестве 154 человек, из них 124 сотрудника являются основным персоналом. Число читателей библиотек на </w:t>
      </w:r>
      <w:r>
        <w:rPr>
          <w:color w:val="000000"/>
          <w:sz w:val="28"/>
          <w:szCs w:val="28"/>
        </w:rPr>
        <w:t>01.01.2022</w:t>
      </w:r>
      <w:r w:rsidRPr="00DE3599">
        <w:rPr>
          <w:color w:val="000000"/>
          <w:sz w:val="28"/>
          <w:szCs w:val="28"/>
        </w:rPr>
        <w:t xml:space="preserve"> года </w:t>
      </w:r>
      <w:r w:rsidRPr="00BB539E">
        <w:rPr>
          <w:color w:val="000000"/>
          <w:sz w:val="28"/>
          <w:szCs w:val="28"/>
        </w:rPr>
        <w:t>составляет 114 518 человек, что на 17 966 человек превышает показатели предыдущего</w:t>
      </w:r>
      <w:r w:rsidRPr="00DE3599">
        <w:rPr>
          <w:color w:val="000000"/>
          <w:sz w:val="28"/>
          <w:szCs w:val="28"/>
        </w:rPr>
        <w:t xml:space="preserve"> года. Количество посещений библиотек по сравнению с 2020 годом выросло на 263 160 и составляет на отчетный период </w:t>
      </w:r>
      <w:r w:rsidR="00566480" w:rsidRPr="00566480">
        <w:rPr>
          <w:color w:val="000000"/>
          <w:sz w:val="28"/>
          <w:szCs w:val="28"/>
        </w:rPr>
        <w:t>752 748</w:t>
      </w:r>
      <w:r w:rsidRPr="00DE3599">
        <w:rPr>
          <w:color w:val="000000"/>
          <w:sz w:val="28"/>
          <w:szCs w:val="28"/>
        </w:rPr>
        <w:t>.</w:t>
      </w:r>
    </w:p>
    <w:p w:rsidR="00DE3599" w:rsidRPr="00DE3599" w:rsidRDefault="00DE3599" w:rsidP="00DE3599">
      <w:pPr>
        <w:ind w:firstLine="709"/>
        <w:jc w:val="both"/>
        <w:rPr>
          <w:color w:val="000000"/>
          <w:sz w:val="28"/>
          <w:szCs w:val="28"/>
        </w:rPr>
      </w:pPr>
      <w:r w:rsidRPr="00DE3599">
        <w:rPr>
          <w:color w:val="000000"/>
          <w:sz w:val="28"/>
          <w:szCs w:val="28"/>
        </w:rPr>
        <w:t xml:space="preserve">Муниципальные библиотеки обслуживают все категории населения, учитывая их профессиональные, образовательные, культурные, досуговые и другие потребности и интересы. Для этого кроме стационарных библиотек в МБУ «БИС» действует широкая нестационарная сеть, которая состоит из 104 библиотечных пунктов в учреждениях, организациях, промышленных предприятиях, отдалённых населённых пунктах. За 2021 год библиотекари на передвижках смогли обслужить </w:t>
      </w:r>
      <w:r w:rsidR="00BB539E" w:rsidRPr="00BB539E">
        <w:rPr>
          <w:color w:val="000000"/>
          <w:sz w:val="28"/>
          <w:szCs w:val="28"/>
        </w:rPr>
        <w:t xml:space="preserve">18 263 </w:t>
      </w:r>
      <w:r w:rsidRPr="00DE3599">
        <w:rPr>
          <w:color w:val="000000"/>
          <w:sz w:val="28"/>
          <w:szCs w:val="28"/>
        </w:rPr>
        <w:t xml:space="preserve">человек, которые получили литературу для чтения в количестве </w:t>
      </w:r>
      <w:r w:rsidR="00BB539E" w:rsidRPr="00BB539E">
        <w:rPr>
          <w:color w:val="000000"/>
          <w:sz w:val="28"/>
          <w:szCs w:val="28"/>
        </w:rPr>
        <w:t xml:space="preserve">313 339 </w:t>
      </w:r>
      <w:r w:rsidRPr="00DE3599">
        <w:rPr>
          <w:color w:val="000000"/>
          <w:sz w:val="28"/>
          <w:szCs w:val="28"/>
        </w:rPr>
        <w:t xml:space="preserve">экземпляра. Инвалидам, в том числе испытывающим трудности в передвижении, организуется библиотечное обслуживание на дому. За 2021 года на дому </w:t>
      </w:r>
      <w:r w:rsidRPr="00BB539E">
        <w:rPr>
          <w:color w:val="000000"/>
          <w:sz w:val="28"/>
          <w:szCs w:val="28"/>
        </w:rPr>
        <w:t>обслужили 91</w:t>
      </w:r>
      <w:r w:rsidRPr="00DE3599">
        <w:rPr>
          <w:color w:val="000000"/>
          <w:sz w:val="28"/>
          <w:szCs w:val="28"/>
        </w:rPr>
        <w:t xml:space="preserve"> оренбуржца.</w:t>
      </w:r>
    </w:p>
    <w:p w:rsidR="00BB539E" w:rsidRDefault="00BB539E" w:rsidP="00DE3599">
      <w:pPr>
        <w:ind w:firstLine="709"/>
        <w:jc w:val="both"/>
        <w:rPr>
          <w:color w:val="000000"/>
          <w:sz w:val="28"/>
          <w:szCs w:val="28"/>
        </w:rPr>
      </w:pPr>
      <w:r w:rsidRPr="00BB539E">
        <w:rPr>
          <w:color w:val="000000"/>
          <w:sz w:val="28"/>
          <w:szCs w:val="28"/>
        </w:rPr>
        <w:t>Библиотеки сегодня – это не только территория чтения и центры информации, а, в первую очередь, — это территория досуга и общения. За отчетный период в библиотеках проведено 3 254 мероприятий (в 2020 году – 1167), которые посетили 108 025 человек, что на 74 612 человек больше в сравнении с этим же периодом 2020 года. Учитывая новые условия, созданные распространением коронавирусной инфекции, мероприятия проводятся в режимах оффлайн и онлайн.</w:t>
      </w:r>
    </w:p>
    <w:p w:rsidR="00DE3599" w:rsidRPr="00DE3599" w:rsidRDefault="008A1C65" w:rsidP="00DE3599">
      <w:pPr>
        <w:ind w:firstLine="709"/>
        <w:jc w:val="both"/>
        <w:rPr>
          <w:color w:val="000000"/>
          <w:sz w:val="28"/>
          <w:szCs w:val="28"/>
        </w:rPr>
      </w:pPr>
      <w:r>
        <w:rPr>
          <w:color w:val="000000"/>
          <w:sz w:val="28"/>
          <w:szCs w:val="28"/>
        </w:rPr>
        <w:t xml:space="preserve">МБУ «Библиотечная </w:t>
      </w:r>
      <w:r w:rsidR="00DE3599" w:rsidRPr="00DE3599">
        <w:rPr>
          <w:color w:val="000000"/>
          <w:sz w:val="28"/>
          <w:szCs w:val="28"/>
        </w:rPr>
        <w:t>информационная система» в 2021 году провел</w:t>
      </w:r>
      <w:r>
        <w:rPr>
          <w:color w:val="000000"/>
          <w:sz w:val="28"/>
          <w:szCs w:val="28"/>
        </w:rPr>
        <w:t>о</w:t>
      </w:r>
      <w:r w:rsidR="00DE3599" w:rsidRPr="00DE3599">
        <w:rPr>
          <w:color w:val="000000"/>
          <w:sz w:val="28"/>
          <w:szCs w:val="28"/>
        </w:rPr>
        <w:t xml:space="preserve"> два традиционных ежегодных муниципальных конкурса: литературно – </w:t>
      </w:r>
      <w:r w:rsidR="00DE3599" w:rsidRPr="00DE3599">
        <w:rPr>
          <w:color w:val="000000"/>
          <w:sz w:val="28"/>
          <w:szCs w:val="28"/>
        </w:rPr>
        <w:lastRenderedPageBreak/>
        <w:t xml:space="preserve">поэтический конкурс детского и юношеского творчества «Волшебное перо» и конкурс профессионального мастерства среди библиотекарей «Лучший библиотекарь года». </w:t>
      </w:r>
    </w:p>
    <w:p w:rsidR="00527069" w:rsidRDefault="00DE3599" w:rsidP="00527069">
      <w:pPr>
        <w:ind w:firstLine="709"/>
        <w:jc w:val="both"/>
        <w:rPr>
          <w:color w:val="000000"/>
          <w:sz w:val="28"/>
          <w:szCs w:val="28"/>
        </w:rPr>
      </w:pPr>
      <w:r w:rsidRPr="00DE3599">
        <w:rPr>
          <w:color w:val="000000"/>
          <w:sz w:val="28"/>
          <w:szCs w:val="28"/>
        </w:rPr>
        <w:t>С целью развития библиотек города и создания в них новых современных пространств в 2021 году продолжена работа по участию в грантовых конкурсах. Так, библиотека им. Х. Ямашева стала победителем   межрегионального грантового конкурса проектных инициатив «ОтЛИЧНОЕ ДЕЛО».  Благодаря выигранному гранту библиотека с августа 2021 года с успехом реализует проект д</w:t>
      </w:r>
      <w:r w:rsidR="00527069">
        <w:rPr>
          <w:color w:val="000000"/>
          <w:sz w:val="28"/>
          <w:szCs w:val="28"/>
        </w:rPr>
        <w:t>ля детей «Игротека в Ямашевке».</w:t>
      </w:r>
    </w:p>
    <w:p w:rsidR="008A1C65" w:rsidRDefault="00527069" w:rsidP="00527069">
      <w:pPr>
        <w:ind w:firstLine="709"/>
        <w:jc w:val="both"/>
        <w:rPr>
          <w:color w:val="000000"/>
          <w:sz w:val="28"/>
          <w:szCs w:val="28"/>
        </w:rPr>
      </w:pPr>
      <w:r w:rsidRPr="00527069">
        <w:rPr>
          <w:color w:val="000000"/>
          <w:sz w:val="28"/>
          <w:szCs w:val="28"/>
        </w:rPr>
        <w:t xml:space="preserve">За отчетный период </w:t>
      </w:r>
      <w:r w:rsidRPr="00D664A9">
        <w:rPr>
          <w:color w:val="000000"/>
          <w:sz w:val="28"/>
          <w:szCs w:val="28"/>
        </w:rPr>
        <w:t xml:space="preserve">Музей истории Оренбурга и его структурные подразделения посетило 31 415 человек (для сравнения: в 2020 году этот показатель составлял </w:t>
      </w:r>
      <w:r w:rsidR="00BB539E" w:rsidRPr="00D664A9">
        <w:rPr>
          <w:color w:val="000000"/>
          <w:sz w:val="28"/>
          <w:szCs w:val="28"/>
        </w:rPr>
        <w:t xml:space="preserve">11 163 </w:t>
      </w:r>
      <w:r w:rsidRPr="00D664A9">
        <w:rPr>
          <w:color w:val="000000"/>
          <w:sz w:val="28"/>
          <w:szCs w:val="28"/>
        </w:rPr>
        <w:t xml:space="preserve">человек). Из них 30 876 человек посетили экспозиции музея, 539 человек стали </w:t>
      </w:r>
      <w:r w:rsidR="008A1C65">
        <w:rPr>
          <w:color w:val="000000"/>
          <w:sz w:val="28"/>
          <w:szCs w:val="28"/>
        </w:rPr>
        <w:t>посетителями выездных выставок.</w:t>
      </w:r>
    </w:p>
    <w:p w:rsidR="00D664A9" w:rsidRPr="00527069" w:rsidRDefault="00D664A9" w:rsidP="00527069">
      <w:pPr>
        <w:ind w:firstLine="709"/>
        <w:jc w:val="both"/>
        <w:rPr>
          <w:color w:val="000000"/>
          <w:sz w:val="28"/>
          <w:szCs w:val="28"/>
        </w:rPr>
      </w:pPr>
      <w:r w:rsidRPr="00D664A9">
        <w:rPr>
          <w:color w:val="000000"/>
          <w:sz w:val="28"/>
          <w:szCs w:val="28"/>
        </w:rPr>
        <w:t xml:space="preserve">Сотрудниками музея </w:t>
      </w:r>
      <w:r>
        <w:rPr>
          <w:color w:val="000000"/>
          <w:sz w:val="28"/>
          <w:szCs w:val="28"/>
        </w:rPr>
        <w:t>в 2021 году</w:t>
      </w:r>
      <w:r w:rsidRPr="00D664A9">
        <w:rPr>
          <w:color w:val="000000"/>
          <w:sz w:val="28"/>
          <w:szCs w:val="28"/>
        </w:rPr>
        <w:t xml:space="preserve"> проведе</w:t>
      </w:r>
      <w:r>
        <w:rPr>
          <w:color w:val="000000"/>
          <w:sz w:val="28"/>
          <w:szCs w:val="28"/>
        </w:rPr>
        <w:t>но</w:t>
      </w:r>
      <w:r w:rsidRPr="00D664A9">
        <w:rPr>
          <w:color w:val="000000"/>
          <w:sz w:val="28"/>
          <w:szCs w:val="28"/>
        </w:rPr>
        <w:t xml:space="preserve"> 780 экскурсий, что на 552 экскурсии больше отчетного периода 2020 года. Организовано 81 культурно-просветительских мероприятия, из них в музее – 75, общегородских – 6. Учитывая эпидеомиологическую ситуацию, мероприятия проводились в формате оффлайн и онлайн. Для оренбуржцев активно работали официальные страницы музея в социальных сетях интернета.</w:t>
      </w:r>
    </w:p>
    <w:p w:rsidR="00D664A9" w:rsidRPr="00D664A9" w:rsidRDefault="00527069" w:rsidP="00D664A9">
      <w:pPr>
        <w:ind w:firstLine="709"/>
        <w:jc w:val="both"/>
        <w:rPr>
          <w:color w:val="000000"/>
          <w:sz w:val="28"/>
          <w:szCs w:val="28"/>
        </w:rPr>
      </w:pPr>
      <w:r>
        <w:rPr>
          <w:color w:val="000000"/>
          <w:sz w:val="28"/>
          <w:szCs w:val="28"/>
        </w:rPr>
        <w:t xml:space="preserve"> </w:t>
      </w:r>
      <w:r w:rsidR="008A1C65">
        <w:rPr>
          <w:color w:val="000000"/>
          <w:sz w:val="28"/>
          <w:szCs w:val="28"/>
        </w:rPr>
        <w:t>В 2021 году</w:t>
      </w:r>
      <w:r w:rsidR="00D664A9" w:rsidRPr="00D664A9">
        <w:rPr>
          <w:color w:val="000000"/>
          <w:sz w:val="28"/>
          <w:szCs w:val="28"/>
        </w:rPr>
        <w:t xml:space="preserve"> Музеем истории Оренбурга подготовлено и открыто 26 экспозиционных выставок, посвященных различным памятным датам. Из них 21 выставок – это крупные выставочные проекты, организованные непосредственно в музее и его структурных подразделениях, 5 выставок – выездные.</w:t>
      </w:r>
    </w:p>
    <w:p w:rsidR="00527069" w:rsidRPr="00527069" w:rsidRDefault="00D664A9" w:rsidP="00D664A9">
      <w:pPr>
        <w:ind w:firstLine="709"/>
        <w:jc w:val="both"/>
        <w:rPr>
          <w:color w:val="000000"/>
          <w:sz w:val="28"/>
          <w:szCs w:val="28"/>
        </w:rPr>
      </w:pPr>
      <w:r w:rsidRPr="00D664A9">
        <w:rPr>
          <w:color w:val="000000"/>
          <w:sz w:val="28"/>
          <w:szCs w:val="28"/>
        </w:rPr>
        <w:t>Научные сотрудники музея активно занимались повышением квалификации и приняли участие в 8 конференциях, семинарах и иных научных мероприятиях, в том числе российского и международного уровня.</w:t>
      </w:r>
    </w:p>
    <w:p w:rsidR="00527069" w:rsidRPr="00527069" w:rsidRDefault="00527069" w:rsidP="00527069">
      <w:pPr>
        <w:ind w:firstLine="709"/>
        <w:jc w:val="both"/>
        <w:rPr>
          <w:color w:val="000000"/>
          <w:sz w:val="28"/>
          <w:szCs w:val="28"/>
        </w:rPr>
      </w:pPr>
      <w:r>
        <w:rPr>
          <w:color w:val="000000"/>
          <w:sz w:val="28"/>
          <w:szCs w:val="28"/>
        </w:rPr>
        <w:t xml:space="preserve"> </w:t>
      </w:r>
      <w:r w:rsidRPr="00527069">
        <w:rPr>
          <w:color w:val="000000"/>
          <w:sz w:val="28"/>
          <w:szCs w:val="28"/>
        </w:rPr>
        <w:t xml:space="preserve">Музей истории активно работает по наполнению фонда новыми экспонатами. Пополнение фонда производится не только за счет бюджета и собственных средств учреждения, но и благодаря активным гражданам. На отчетный период 2021 года фонд музея пополнился на 406 музейных предметов. Из них основной фонд составили 47 единиц хранения, научно-вспомогательный фонд - 359. В государственный каталог РФ внесено 689 единиц хранения. На </w:t>
      </w:r>
      <w:r>
        <w:rPr>
          <w:color w:val="000000"/>
          <w:sz w:val="28"/>
          <w:szCs w:val="28"/>
        </w:rPr>
        <w:t>конец</w:t>
      </w:r>
      <w:r w:rsidRPr="00527069">
        <w:rPr>
          <w:color w:val="000000"/>
          <w:sz w:val="28"/>
          <w:szCs w:val="28"/>
        </w:rPr>
        <w:t xml:space="preserve"> 2021 года музейный фонд города составляет </w:t>
      </w:r>
      <w:r>
        <w:rPr>
          <w:color w:val="000000"/>
          <w:sz w:val="28"/>
          <w:szCs w:val="28"/>
        </w:rPr>
        <w:t>6 900</w:t>
      </w:r>
      <w:r w:rsidRPr="00527069">
        <w:rPr>
          <w:color w:val="000000"/>
          <w:sz w:val="28"/>
          <w:szCs w:val="28"/>
        </w:rPr>
        <w:t xml:space="preserve"> единиц.</w:t>
      </w:r>
    </w:p>
    <w:p w:rsidR="00901988" w:rsidRDefault="00527069" w:rsidP="00800361">
      <w:pPr>
        <w:ind w:firstLine="709"/>
        <w:jc w:val="both"/>
        <w:rPr>
          <w:color w:val="000000"/>
          <w:sz w:val="28"/>
          <w:szCs w:val="28"/>
        </w:rPr>
      </w:pPr>
      <w:r>
        <w:rPr>
          <w:color w:val="000000"/>
          <w:sz w:val="28"/>
          <w:szCs w:val="28"/>
        </w:rPr>
        <w:t xml:space="preserve"> </w:t>
      </w:r>
      <w:r w:rsidR="00800361" w:rsidRPr="00800361">
        <w:rPr>
          <w:color w:val="000000"/>
          <w:sz w:val="28"/>
          <w:szCs w:val="28"/>
        </w:rPr>
        <w:t>Несмотря на сложный эпидеомиологический период учреждения дополнительного образования, подведомственны</w:t>
      </w:r>
      <w:r w:rsidR="00D664A9">
        <w:rPr>
          <w:color w:val="000000"/>
          <w:sz w:val="28"/>
          <w:szCs w:val="28"/>
        </w:rPr>
        <w:t>е</w:t>
      </w:r>
      <w:r w:rsidR="00800361" w:rsidRPr="00800361">
        <w:rPr>
          <w:color w:val="000000"/>
          <w:sz w:val="28"/>
          <w:szCs w:val="28"/>
        </w:rPr>
        <w:t xml:space="preserve"> управлению по культуре и искусству администрации города Оренбурга, сумели </w:t>
      </w:r>
      <w:r w:rsidR="00901988">
        <w:rPr>
          <w:color w:val="000000"/>
          <w:sz w:val="28"/>
          <w:szCs w:val="28"/>
        </w:rPr>
        <w:t>сохранит</w:t>
      </w:r>
      <w:r w:rsidR="008A1C65">
        <w:rPr>
          <w:color w:val="000000"/>
          <w:sz w:val="28"/>
          <w:szCs w:val="28"/>
        </w:rPr>
        <w:t>ь</w:t>
      </w:r>
      <w:r w:rsidR="00901988">
        <w:rPr>
          <w:color w:val="000000"/>
          <w:sz w:val="28"/>
          <w:szCs w:val="28"/>
        </w:rPr>
        <w:t xml:space="preserve"> </w:t>
      </w:r>
      <w:r w:rsidR="00800361" w:rsidRPr="00800361">
        <w:rPr>
          <w:color w:val="000000"/>
          <w:sz w:val="28"/>
          <w:szCs w:val="28"/>
        </w:rPr>
        <w:t>контингент учащихся, обучающихся по общеобразовательным и предпрофессиональным программам. В 9 муниципальных учреждениях дополнительного образования контингент учащихся детей на 01.</w:t>
      </w:r>
      <w:r w:rsidR="00800361">
        <w:rPr>
          <w:color w:val="000000"/>
          <w:sz w:val="28"/>
          <w:szCs w:val="28"/>
        </w:rPr>
        <w:t>01</w:t>
      </w:r>
      <w:r w:rsidR="00800361" w:rsidRPr="00800361">
        <w:rPr>
          <w:color w:val="000000"/>
          <w:sz w:val="28"/>
          <w:szCs w:val="28"/>
        </w:rPr>
        <w:t>.202</w:t>
      </w:r>
      <w:r w:rsidR="00800361">
        <w:rPr>
          <w:color w:val="000000"/>
          <w:sz w:val="28"/>
          <w:szCs w:val="28"/>
        </w:rPr>
        <w:t>2</w:t>
      </w:r>
      <w:r w:rsidR="00800361" w:rsidRPr="00800361">
        <w:rPr>
          <w:color w:val="000000"/>
          <w:sz w:val="28"/>
          <w:szCs w:val="28"/>
        </w:rPr>
        <w:t xml:space="preserve"> года составляет </w:t>
      </w:r>
      <w:r w:rsidR="00901988">
        <w:rPr>
          <w:color w:val="000000"/>
          <w:sz w:val="28"/>
          <w:szCs w:val="28"/>
        </w:rPr>
        <w:t>3427</w:t>
      </w:r>
      <w:r w:rsidR="00800361" w:rsidRPr="00800361">
        <w:rPr>
          <w:color w:val="000000"/>
          <w:sz w:val="28"/>
          <w:szCs w:val="28"/>
        </w:rPr>
        <w:t xml:space="preserve"> человека, </w:t>
      </w:r>
      <w:r w:rsidR="00901988" w:rsidRPr="00901988">
        <w:rPr>
          <w:color w:val="000000"/>
          <w:sz w:val="28"/>
          <w:szCs w:val="28"/>
        </w:rPr>
        <w:t>показатель сохранился на уровне прошлого года.</w:t>
      </w:r>
      <w:r w:rsidR="00800361" w:rsidRPr="00800361">
        <w:rPr>
          <w:color w:val="000000"/>
          <w:sz w:val="28"/>
          <w:szCs w:val="28"/>
        </w:rPr>
        <w:t xml:space="preserve"> </w:t>
      </w:r>
    </w:p>
    <w:p w:rsidR="00901988" w:rsidRDefault="00901988" w:rsidP="00800361">
      <w:pPr>
        <w:ind w:firstLine="709"/>
        <w:jc w:val="both"/>
        <w:rPr>
          <w:color w:val="000000"/>
          <w:sz w:val="28"/>
          <w:szCs w:val="28"/>
        </w:rPr>
      </w:pPr>
      <w:r>
        <w:rPr>
          <w:color w:val="000000"/>
          <w:sz w:val="28"/>
          <w:szCs w:val="28"/>
        </w:rPr>
        <w:t>В 2021 году</w:t>
      </w:r>
      <w:r w:rsidRPr="00901988">
        <w:rPr>
          <w:color w:val="000000"/>
          <w:sz w:val="28"/>
          <w:szCs w:val="28"/>
        </w:rPr>
        <w:t xml:space="preserve"> школами было проведено 323 мероприятий (из них 184 в оффлайн формате, 139 в онлайн форма</w:t>
      </w:r>
      <w:r>
        <w:rPr>
          <w:color w:val="000000"/>
          <w:sz w:val="28"/>
          <w:szCs w:val="28"/>
        </w:rPr>
        <w:t>те).</w:t>
      </w:r>
    </w:p>
    <w:p w:rsidR="00800361" w:rsidRPr="00800361" w:rsidRDefault="00800361" w:rsidP="00800361">
      <w:pPr>
        <w:ind w:firstLine="709"/>
        <w:jc w:val="both"/>
        <w:rPr>
          <w:color w:val="000000"/>
          <w:sz w:val="28"/>
          <w:szCs w:val="28"/>
        </w:rPr>
      </w:pPr>
      <w:r w:rsidRPr="00800361">
        <w:rPr>
          <w:color w:val="000000"/>
          <w:sz w:val="28"/>
          <w:szCs w:val="28"/>
        </w:rPr>
        <w:t>Учащиеся школ принимали активное участие в конкурсах различного уровня. 401 человек стали лауреатами I, II, и III степени.</w:t>
      </w:r>
      <w:r>
        <w:rPr>
          <w:color w:val="000000"/>
          <w:sz w:val="28"/>
          <w:szCs w:val="28"/>
        </w:rPr>
        <w:t xml:space="preserve"> </w:t>
      </w:r>
      <w:r w:rsidRPr="00800361">
        <w:rPr>
          <w:color w:val="000000"/>
          <w:sz w:val="28"/>
          <w:szCs w:val="28"/>
        </w:rPr>
        <w:t xml:space="preserve">Учащиеся школ </w:t>
      </w:r>
      <w:r w:rsidRPr="00800361">
        <w:rPr>
          <w:color w:val="000000"/>
          <w:sz w:val="28"/>
          <w:szCs w:val="28"/>
        </w:rPr>
        <w:lastRenderedPageBreak/>
        <w:t xml:space="preserve">стали лауреатами премии Главы города Оренбурга «Дебют 2021» и «Январские вечера». </w:t>
      </w:r>
      <w:r>
        <w:rPr>
          <w:color w:val="000000"/>
          <w:sz w:val="28"/>
          <w:szCs w:val="28"/>
        </w:rPr>
        <w:t>У</w:t>
      </w:r>
      <w:r w:rsidRPr="00800361">
        <w:rPr>
          <w:color w:val="000000"/>
          <w:sz w:val="28"/>
          <w:szCs w:val="28"/>
        </w:rPr>
        <w:t>чащаяся духового отделения МБУДО «Детская школа искусств № 2» Геннадьева Анна одержала серебрянную  победу  на XX Всероссийских Дельфийских молодёжных играх России. Расстригин Егор, учащийся фортепианного отделения, стал победителем 1 тура Всероссийского конкурса «Юные дарования России».</w:t>
      </w:r>
    </w:p>
    <w:p w:rsidR="00800361" w:rsidRPr="00800361" w:rsidRDefault="00800361" w:rsidP="00800361">
      <w:pPr>
        <w:ind w:firstLine="709"/>
        <w:jc w:val="both"/>
        <w:rPr>
          <w:color w:val="000000"/>
          <w:sz w:val="28"/>
          <w:szCs w:val="28"/>
        </w:rPr>
      </w:pPr>
      <w:r w:rsidRPr="00800361">
        <w:rPr>
          <w:color w:val="000000"/>
          <w:sz w:val="28"/>
          <w:szCs w:val="28"/>
        </w:rPr>
        <w:t>Лауреатами областной премии «Молодые дарования Оренбуржья»  стали учащийся МБУДО «Детская музыкальная школа №3» Комолов Максим и учащийся МБУДО «Детская музыкальная школа №5» Литвинов Никита.</w:t>
      </w:r>
    </w:p>
    <w:p w:rsidR="00800361" w:rsidRPr="00800361" w:rsidRDefault="00800361" w:rsidP="00800361">
      <w:pPr>
        <w:ind w:firstLine="709"/>
        <w:jc w:val="both"/>
        <w:rPr>
          <w:color w:val="000000"/>
          <w:sz w:val="28"/>
          <w:szCs w:val="28"/>
        </w:rPr>
      </w:pPr>
      <w:r w:rsidRPr="00800361">
        <w:rPr>
          <w:color w:val="000000"/>
          <w:sz w:val="28"/>
          <w:szCs w:val="28"/>
        </w:rPr>
        <w:t xml:space="preserve">Семь преподавателей детских музыкальных школ и школ искусств были награждены в этом году премией Правительства Оренбургской области «Преподаватель года в сфере культуры и искусства». </w:t>
      </w:r>
    </w:p>
    <w:p w:rsidR="00316BFE" w:rsidRDefault="00316BFE" w:rsidP="00316BFE">
      <w:pPr>
        <w:ind w:firstLine="709"/>
        <w:jc w:val="both"/>
        <w:rPr>
          <w:color w:val="000000"/>
          <w:sz w:val="28"/>
          <w:szCs w:val="28"/>
        </w:rPr>
      </w:pPr>
      <w:r w:rsidRPr="00316BFE">
        <w:rPr>
          <w:color w:val="000000"/>
          <w:sz w:val="28"/>
          <w:szCs w:val="28"/>
        </w:rPr>
        <w:t>За отчетный период в виду ограничительных мер по противодействию коронавиру</w:t>
      </w:r>
      <w:r>
        <w:rPr>
          <w:color w:val="000000"/>
          <w:sz w:val="28"/>
          <w:szCs w:val="28"/>
        </w:rPr>
        <w:t>с</w:t>
      </w:r>
      <w:r w:rsidRPr="00316BFE">
        <w:rPr>
          <w:color w:val="000000"/>
          <w:sz w:val="28"/>
          <w:szCs w:val="28"/>
        </w:rPr>
        <w:t>ной инфекции концертная деятельность коллективов МАУ «Оренбургский камерный хор», МБУ «Духовой оркестр «Оренбург», МБУ «Ансамбль русской песни «Раздолье» не могла осуществлять в привычном режиме, основная деятельность была направлена на сохранение коллективов и совершенствование профессионального и артистического мастерства. Вместе с тем стоит отметить, что коллективы нашли новые фор</w:t>
      </w:r>
      <w:r w:rsidR="008A1C65">
        <w:rPr>
          <w:color w:val="000000"/>
          <w:sz w:val="28"/>
          <w:szCs w:val="28"/>
        </w:rPr>
        <w:t>маты работы со зрителями. Весь 2021 год</w:t>
      </w:r>
      <w:r w:rsidRPr="00316BFE">
        <w:rPr>
          <w:color w:val="000000"/>
          <w:sz w:val="28"/>
          <w:szCs w:val="28"/>
        </w:rPr>
        <w:t xml:space="preserve"> работа</w:t>
      </w:r>
      <w:r w:rsidR="008A1C65">
        <w:rPr>
          <w:color w:val="000000"/>
          <w:sz w:val="28"/>
          <w:szCs w:val="28"/>
        </w:rPr>
        <w:t>ли</w:t>
      </w:r>
      <w:r w:rsidRPr="00316BFE">
        <w:rPr>
          <w:color w:val="000000"/>
          <w:sz w:val="28"/>
          <w:szCs w:val="28"/>
        </w:rPr>
        <w:t xml:space="preserve"> сайты и официальные страницы коллективов в социальных сетях, размеща</w:t>
      </w:r>
      <w:r w:rsidR="008A1C65">
        <w:rPr>
          <w:color w:val="000000"/>
          <w:sz w:val="28"/>
          <w:szCs w:val="28"/>
        </w:rPr>
        <w:t>лись</w:t>
      </w:r>
      <w:r w:rsidRPr="00316BFE">
        <w:rPr>
          <w:color w:val="000000"/>
          <w:sz w:val="28"/>
          <w:szCs w:val="28"/>
        </w:rPr>
        <w:t xml:space="preserve"> последние новости творческой работы, музыкальные произведения и мероприят</w:t>
      </w:r>
      <w:r>
        <w:rPr>
          <w:color w:val="000000"/>
          <w:sz w:val="28"/>
          <w:szCs w:val="28"/>
        </w:rPr>
        <w:t>ия в формате онлайн. Канал «You</w:t>
      </w:r>
      <w:r>
        <w:rPr>
          <w:color w:val="000000"/>
          <w:sz w:val="28"/>
          <w:szCs w:val="28"/>
          <w:lang w:val="en-US"/>
        </w:rPr>
        <w:t>T</w:t>
      </w:r>
      <w:r w:rsidRPr="00316BFE">
        <w:rPr>
          <w:color w:val="000000"/>
          <w:sz w:val="28"/>
          <w:szCs w:val="28"/>
        </w:rPr>
        <w:t>ube» регулярно пополня</w:t>
      </w:r>
      <w:r w:rsidR="008A1C65">
        <w:rPr>
          <w:color w:val="000000"/>
          <w:sz w:val="28"/>
          <w:szCs w:val="28"/>
        </w:rPr>
        <w:t>лся</w:t>
      </w:r>
      <w:r w:rsidRPr="00316BFE">
        <w:rPr>
          <w:color w:val="000000"/>
          <w:sz w:val="28"/>
          <w:szCs w:val="28"/>
        </w:rPr>
        <w:t xml:space="preserve"> видеоматериалами концертов и творческих номеров. </w:t>
      </w:r>
    </w:p>
    <w:p w:rsidR="008A1C65" w:rsidRDefault="00316BFE" w:rsidP="00316BFE">
      <w:pPr>
        <w:ind w:firstLine="709"/>
        <w:jc w:val="both"/>
        <w:rPr>
          <w:color w:val="000000"/>
          <w:sz w:val="28"/>
          <w:szCs w:val="28"/>
        </w:rPr>
      </w:pPr>
      <w:r w:rsidRPr="00316BFE">
        <w:rPr>
          <w:color w:val="000000"/>
          <w:sz w:val="28"/>
          <w:szCs w:val="28"/>
        </w:rPr>
        <w:t xml:space="preserve">В рамках городского проекта «Летний маршрут культуры» творческие коллективы с мая по сентябрь 2021 года выезжали с концертной деятельностью в сельские поселения, относящиеся к муниципальному образованию «город Оренбург». Все выступления прошли с успехом, что говорит о наличии социального </w:t>
      </w:r>
      <w:r w:rsidR="008A1C65">
        <w:rPr>
          <w:color w:val="000000"/>
          <w:sz w:val="28"/>
          <w:szCs w:val="28"/>
        </w:rPr>
        <w:t>сп</w:t>
      </w:r>
      <w:r w:rsidRPr="00316BFE">
        <w:rPr>
          <w:color w:val="000000"/>
          <w:sz w:val="28"/>
          <w:szCs w:val="28"/>
        </w:rPr>
        <w:t xml:space="preserve">роса со стороны населения на подобные мероприятия. </w:t>
      </w:r>
    </w:p>
    <w:p w:rsidR="00901988" w:rsidRDefault="00901988" w:rsidP="00316BFE">
      <w:pPr>
        <w:ind w:firstLine="709"/>
        <w:jc w:val="both"/>
        <w:rPr>
          <w:color w:val="000000"/>
          <w:sz w:val="28"/>
          <w:szCs w:val="28"/>
          <w:highlight w:val="red"/>
        </w:rPr>
      </w:pPr>
      <w:r w:rsidRPr="00901988">
        <w:rPr>
          <w:color w:val="000000"/>
          <w:sz w:val="28"/>
          <w:szCs w:val="28"/>
        </w:rPr>
        <w:t>Всего за отчетный период творческие профессиональные коллективы города приняли участие в 105 мероприятиях и концертных программ. Общее количество зрителей – 113 724. В 2020 году эти показатели составили 82 мероприятий и 30672 зрителя.</w:t>
      </w:r>
    </w:p>
    <w:p w:rsidR="00901988" w:rsidRPr="00901988" w:rsidRDefault="00901988" w:rsidP="00901988">
      <w:pPr>
        <w:ind w:firstLine="709"/>
        <w:jc w:val="both"/>
        <w:rPr>
          <w:color w:val="000000"/>
          <w:sz w:val="28"/>
          <w:szCs w:val="28"/>
        </w:rPr>
      </w:pPr>
      <w:r w:rsidRPr="00901988">
        <w:rPr>
          <w:color w:val="000000"/>
          <w:sz w:val="28"/>
          <w:szCs w:val="28"/>
        </w:rPr>
        <w:t>За период 2021 года удалось сохранить сеть учреждений, представленную пятью домами культуры (МБУ «Дворец культуры «Молодежный», МБУ «Дом культуры «Радуга», МБУ «Дом культуры «Орбита», МБУ «Дом культуры «Заря», МБУ «Дом культуры поселка Самородово») и их филиалами в сельских поселениях (пос. Пруды, пос. Каргала, пос. Нижнесакмарский, пос. Бердянка, с. Городище). Сохранены и работают 53 творческих самодеятельных коллектива, из которых 6 имеют звание «Народный». 685 человек являются участниками клубных формирований самодеятельного народного творчества.</w:t>
      </w:r>
    </w:p>
    <w:p w:rsidR="00901988" w:rsidRPr="00901988" w:rsidRDefault="00901988" w:rsidP="00901988">
      <w:pPr>
        <w:ind w:firstLine="709"/>
        <w:jc w:val="both"/>
        <w:rPr>
          <w:color w:val="000000"/>
          <w:sz w:val="28"/>
          <w:szCs w:val="28"/>
        </w:rPr>
      </w:pPr>
      <w:r w:rsidRPr="00901988">
        <w:rPr>
          <w:color w:val="000000"/>
          <w:sz w:val="28"/>
          <w:szCs w:val="28"/>
        </w:rPr>
        <w:t xml:space="preserve">В 2021 году Дом культуры «Орбита» пополнился новым творческим коллективом - мобильным историческим театром теней «Лица во времени». Для функционирования театру выделено отдельное здание площадью 165,6 </w:t>
      </w:r>
      <w:r w:rsidRPr="00901988">
        <w:rPr>
          <w:color w:val="000000"/>
          <w:sz w:val="28"/>
          <w:szCs w:val="28"/>
        </w:rPr>
        <w:lastRenderedPageBreak/>
        <w:t>кв.м со штатом сотрудников в количестве 3 единиц (художественный руководитель – 1 шт.ед., уборщик помещений – 0,5 шт. ед., звукорежиссер — 0,5 шт. ед., костюмер – 1 шт.) Помещение театра теней за короткий срок стало местом притяжения творческих людей – поэтов, музыкантов, художников, которые активно участвуют во всех творческих вечерах и мероприятиях, проводимых сотрудниками коллектива.</w:t>
      </w:r>
    </w:p>
    <w:p w:rsidR="00901988" w:rsidRPr="00901988" w:rsidRDefault="00901988" w:rsidP="00901988">
      <w:pPr>
        <w:ind w:firstLine="709"/>
        <w:jc w:val="both"/>
        <w:rPr>
          <w:color w:val="000000"/>
          <w:sz w:val="28"/>
          <w:szCs w:val="28"/>
        </w:rPr>
      </w:pPr>
      <w:r w:rsidRPr="00901988">
        <w:rPr>
          <w:color w:val="000000"/>
          <w:sz w:val="28"/>
          <w:szCs w:val="28"/>
        </w:rPr>
        <w:t>Муниципальные творческие коллективы являются главными исполнителями городских культурно – массовых мероприятий. В 2021 году муниципальные дворцы и дома культуры для жителей города Оренбурга провели 868 мероприятия, из которых 621 мероприятие проведены в формате оффлайн и 247 в онлайн-формат (для справки: за ответный период 2020 года домами культуры проведено 804 мероприятия, из них оффлайн – 286, онлайн – 518). Участниками оффлайн-мероприятий 2021 года стали 65 292 человека, онлайн – 208 393 человек (статистика 2020 года: участники оффлайн-мероприятий – 46 821 человек, онлайн-мероприятий – 236 790 человек).</w:t>
      </w:r>
    </w:p>
    <w:p w:rsidR="00D45EE1" w:rsidRPr="00D45EE1" w:rsidRDefault="00D45EE1" w:rsidP="00D45EE1">
      <w:pPr>
        <w:ind w:firstLine="709"/>
        <w:jc w:val="both"/>
        <w:rPr>
          <w:color w:val="000000"/>
          <w:sz w:val="28"/>
          <w:szCs w:val="28"/>
        </w:rPr>
      </w:pPr>
      <w:r w:rsidRPr="00D45EE1">
        <w:rPr>
          <w:color w:val="000000"/>
          <w:sz w:val="28"/>
          <w:szCs w:val="28"/>
        </w:rPr>
        <w:t>В целях обеспечения выполнения текущей деятельности и в целях повышения эффективности выполнения функций сотрудники управлени</w:t>
      </w:r>
      <w:r>
        <w:rPr>
          <w:color w:val="000000"/>
          <w:sz w:val="28"/>
          <w:szCs w:val="28"/>
        </w:rPr>
        <w:t>й</w:t>
      </w:r>
      <w:r w:rsidRPr="00D45EE1">
        <w:rPr>
          <w:color w:val="000000"/>
          <w:sz w:val="28"/>
          <w:szCs w:val="28"/>
        </w:rPr>
        <w:t xml:space="preserve"> полностью обеспечены автоматизированными рабочими местами. В этих же целях своевременно осуществляется техническое обслуживание аппаратного обеспечения, технический контроль состояния офисной техники и своевременное обеспечение сотрудников материальными запасами (канцелярские товары, расходные материалы к оргтехнике). </w:t>
      </w:r>
    </w:p>
    <w:p w:rsidR="00A3213E" w:rsidRPr="00680AF0" w:rsidRDefault="002F60F4" w:rsidP="00A3213E">
      <w:pPr>
        <w:ind w:firstLine="709"/>
        <w:jc w:val="both"/>
        <w:rPr>
          <w:color w:val="000000"/>
          <w:sz w:val="28"/>
          <w:szCs w:val="28"/>
        </w:rPr>
      </w:pPr>
      <w:r w:rsidRPr="00D45EE1">
        <w:rPr>
          <w:color w:val="000000"/>
          <w:sz w:val="28"/>
          <w:szCs w:val="28"/>
        </w:rPr>
        <w:t>Управлениями</w:t>
      </w:r>
      <w:r w:rsidR="00A3213E" w:rsidRPr="00D45EE1">
        <w:rPr>
          <w:color w:val="000000"/>
          <w:sz w:val="28"/>
          <w:szCs w:val="28"/>
        </w:rPr>
        <w:t xml:space="preserve"> закупка товаров, работ, услуг для </w:t>
      </w:r>
      <w:r w:rsidRPr="00D45EE1">
        <w:rPr>
          <w:color w:val="000000"/>
          <w:sz w:val="28"/>
          <w:szCs w:val="28"/>
        </w:rPr>
        <w:t>муниципальных</w:t>
      </w:r>
      <w:r w:rsidR="00A3213E" w:rsidRPr="00680AF0">
        <w:rPr>
          <w:color w:val="000000"/>
          <w:sz w:val="28"/>
          <w:szCs w:val="28"/>
        </w:rPr>
        <w:t xml:space="preserve"> нужд в 20</w:t>
      </w:r>
      <w:r w:rsidRPr="00680AF0">
        <w:rPr>
          <w:color w:val="000000"/>
          <w:sz w:val="28"/>
          <w:szCs w:val="28"/>
        </w:rPr>
        <w:t>2</w:t>
      </w:r>
      <w:r w:rsidR="00680AF0" w:rsidRPr="00680AF0">
        <w:rPr>
          <w:color w:val="000000"/>
          <w:sz w:val="28"/>
          <w:szCs w:val="28"/>
        </w:rPr>
        <w:t>1</w:t>
      </w:r>
      <w:r w:rsidR="00A3213E" w:rsidRPr="00680AF0">
        <w:rPr>
          <w:color w:val="000000"/>
          <w:sz w:val="28"/>
          <w:szCs w:val="28"/>
        </w:rPr>
        <w:t xml:space="preserve"> году осуществлялась в соответствии с законом от 05.04.2013 № 44-ФЗ «О контрактной системе в сфере закупок товаров, работ, услуг для обеспечения государственных и муниципальных нужд».</w:t>
      </w:r>
    </w:p>
    <w:p w:rsidR="00BB7CC5" w:rsidRPr="00E15146" w:rsidRDefault="00543817" w:rsidP="00543817">
      <w:pPr>
        <w:ind w:firstLine="709"/>
        <w:jc w:val="both"/>
        <w:rPr>
          <w:color w:val="000000"/>
          <w:sz w:val="28"/>
          <w:szCs w:val="28"/>
        </w:rPr>
      </w:pPr>
      <w:r w:rsidRPr="00E15146">
        <w:rPr>
          <w:color w:val="000000"/>
          <w:sz w:val="28"/>
          <w:szCs w:val="28"/>
        </w:rPr>
        <w:t>В соответствии с действующим законодательством конкурентные процедуры размещаются в Единой информационной системе в сфере закупок. За отчетный период были проведены электронные торги на</w:t>
      </w:r>
      <w:r w:rsidR="00BB7CC5" w:rsidRPr="00E15146">
        <w:rPr>
          <w:color w:val="000000"/>
          <w:sz w:val="28"/>
          <w:szCs w:val="28"/>
        </w:rPr>
        <w:t>:</w:t>
      </w:r>
    </w:p>
    <w:p w:rsidR="00BB7CC5" w:rsidRDefault="00BB7CC5" w:rsidP="00543817">
      <w:pPr>
        <w:ind w:firstLine="709"/>
        <w:jc w:val="both"/>
        <w:rPr>
          <w:color w:val="000000"/>
          <w:sz w:val="28"/>
          <w:szCs w:val="28"/>
        </w:rPr>
      </w:pPr>
      <w:r w:rsidRPr="00E15146">
        <w:rPr>
          <w:color w:val="000000"/>
          <w:sz w:val="28"/>
          <w:szCs w:val="28"/>
        </w:rPr>
        <w:t>-</w:t>
      </w:r>
      <w:r w:rsidR="00543817" w:rsidRPr="00E15146">
        <w:rPr>
          <w:color w:val="000000"/>
          <w:sz w:val="28"/>
          <w:szCs w:val="28"/>
        </w:rPr>
        <w:t xml:space="preserve"> </w:t>
      </w:r>
      <w:r w:rsidRPr="00E15146">
        <w:rPr>
          <w:color w:val="000000"/>
          <w:sz w:val="28"/>
          <w:szCs w:val="28"/>
        </w:rPr>
        <w:t>проведение ремонтных и реставрационных работ ОКН регионального значения «Усадьба</w:t>
      </w:r>
      <w:r w:rsidRPr="00BB7CC5">
        <w:rPr>
          <w:color w:val="000000"/>
          <w:sz w:val="28"/>
          <w:szCs w:val="28"/>
        </w:rPr>
        <w:t xml:space="preserve"> городская А.Г.</w:t>
      </w:r>
      <w:r>
        <w:rPr>
          <w:color w:val="000000"/>
          <w:sz w:val="28"/>
          <w:szCs w:val="28"/>
        </w:rPr>
        <w:t xml:space="preserve"> </w:t>
      </w:r>
      <w:r w:rsidRPr="00BB7CC5">
        <w:rPr>
          <w:color w:val="000000"/>
          <w:sz w:val="28"/>
          <w:szCs w:val="28"/>
        </w:rPr>
        <w:t>Хусаинова</w:t>
      </w:r>
      <w:r>
        <w:rPr>
          <w:color w:val="000000"/>
          <w:sz w:val="28"/>
          <w:szCs w:val="28"/>
        </w:rPr>
        <w:t>»</w:t>
      </w:r>
      <w:r w:rsidRPr="00BB7CC5">
        <w:rPr>
          <w:color w:val="000000"/>
          <w:sz w:val="28"/>
          <w:szCs w:val="28"/>
        </w:rPr>
        <w:t xml:space="preserve">, </w:t>
      </w:r>
      <w:r>
        <w:rPr>
          <w:color w:val="000000"/>
          <w:sz w:val="28"/>
          <w:szCs w:val="28"/>
        </w:rPr>
        <w:t xml:space="preserve">расположенного по адресу: </w:t>
      </w:r>
      <w:r w:rsidRPr="00BB7CC5">
        <w:rPr>
          <w:color w:val="000000"/>
          <w:sz w:val="28"/>
          <w:szCs w:val="28"/>
        </w:rPr>
        <w:t>пр.Парковый,24</w:t>
      </w:r>
      <w:r>
        <w:rPr>
          <w:color w:val="000000"/>
          <w:sz w:val="28"/>
          <w:szCs w:val="28"/>
        </w:rPr>
        <w:t xml:space="preserve"> (МБУ «ДХШ»)</w:t>
      </w:r>
      <w:r w:rsidRPr="00BB7CC5">
        <w:rPr>
          <w:color w:val="000000"/>
          <w:sz w:val="28"/>
          <w:szCs w:val="28"/>
        </w:rPr>
        <w:t xml:space="preserve"> на сумму 5 686 821,40 руб</w:t>
      </w:r>
      <w:r>
        <w:rPr>
          <w:color w:val="000000"/>
          <w:sz w:val="28"/>
          <w:szCs w:val="28"/>
        </w:rPr>
        <w:t>.;</w:t>
      </w:r>
    </w:p>
    <w:p w:rsidR="00BB7CC5" w:rsidRDefault="00BB7CC5" w:rsidP="00543817">
      <w:pPr>
        <w:ind w:firstLine="709"/>
        <w:jc w:val="both"/>
        <w:rPr>
          <w:color w:val="000000"/>
          <w:sz w:val="28"/>
          <w:szCs w:val="28"/>
        </w:rPr>
      </w:pPr>
      <w:r>
        <w:rPr>
          <w:color w:val="000000"/>
          <w:sz w:val="28"/>
          <w:szCs w:val="28"/>
        </w:rPr>
        <w:t xml:space="preserve">- </w:t>
      </w:r>
      <w:r w:rsidRPr="00BB7CC5">
        <w:rPr>
          <w:color w:val="000000"/>
          <w:sz w:val="28"/>
          <w:szCs w:val="28"/>
        </w:rPr>
        <w:t>выполнение работ по обследованию технического состояния здания и подготовке по результатам обследования   проектной документаци</w:t>
      </w:r>
      <w:r>
        <w:rPr>
          <w:color w:val="000000"/>
          <w:sz w:val="28"/>
          <w:szCs w:val="28"/>
        </w:rPr>
        <w:t>и на капитальный ремонт здания «</w:t>
      </w:r>
      <w:r w:rsidRPr="00BB7CC5">
        <w:rPr>
          <w:color w:val="000000"/>
          <w:sz w:val="28"/>
          <w:szCs w:val="28"/>
        </w:rPr>
        <w:t>Дом Памяти</w:t>
      </w:r>
      <w:r>
        <w:rPr>
          <w:color w:val="000000"/>
          <w:sz w:val="28"/>
          <w:szCs w:val="28"/>
        </w:rPr>
        <w:t>»</w:t>
      </w:r>
      <w:r w:rsidRPr="00BB7CC5">
        <w:rPr>
          <w:color w:val="000000"/>
          <w:sz w:val="28"/>
          <w:szCs w:val="28"/>
        </w:rPr>
        <w:t xml:space="preserve">, расположенного по адресу: </w:t>
      </w:r>
      <w:r>
        <w:rPr>
          <w:color w:val="000000"/>
          <w:sz w:val="28"/>
          <w:szCs w:val="28"/>
        </w:rPr>
        <w:t>пр. Победы, д. 100/1 (МБУ «МИО») н</w:t>
      </w:r>
      <w:r w:rsidRPr="00BB7CC5">
        <w:rPr>
          <w:color w:val="000000"/>
          <w:sz w:val="28"/>
          <w:szCs w:val="28"/>
        </w:rPr>
        <w:t>а сумму 630 236,40 р</w:t>
      </w:r>
      <w:r>
        <w:rPr>
          <w:color w:val="000000"/>
          <w:sz w:val="28"/>
          <w:szCs w:val="28"/>
        </w:rPr>
        <w:t xml:space="preserve">уб.; </w:t>
      </w:r>
    </w:p>
    <w:p w:rsidR="00BB7CC5" w:rsidRDefault="00BB7CC5" w:rsidP="00543817">
      <w:pPr>
        <w:ind w:firstLine="709"/>
        <w:jc w:val="both"/>
        <w:rPr>
          <w:color w:val="000000"/>
          <w:sz w:val="28"/>
          <w:szCs w:val="28"/>
        </w:rPr>
      </w:pPr>
      <w:r>
        <w:rPr>
          <w:color w:val="000000"/>
          <w:sz w:val="28"/>
          <w:szCs w:val="28"/>
        </w:rPr>
        <w:t>- п</w:t>
      </w:r>
      <w:r w:rsidRPr="00BB7CC5">
        <w:rPr>
          <w:color w:val="000000"/>
          <w:sz w:val="28"/>
          <w:szCs w:val="28"/>
        </w:rPr>
        <w:t>оставк</w:t>
      </w:r>
      <w:r>
        <w:rPr>
          <w:color w:val="000000"/>
          <w:sz w:val="28"/>
          <w:szCs w:val="28"/>
        </w:rPr>
        <w:t>у</w:t>
      </w:r>
      <w:r w:rsidRPr="00BB7CC5">
        <w:rPr>
          <w:color w:val="000000"/>
          <w:sz w:val="28"/>
          <w:szCs w:val="28"/>
        </w:rPr>
        <w:t xml:space="preserve"> интерактивного стола, интерактивной панели</w:t>
      </w:r>
      <w:r>
        <w:rPr>
          <w:color w:val="000000"/>
          <w:sz w:val="28"/>
          <w:szCs w:val="28"/>
        </w:rPr>
        <w:t xml:space="preserve"> (МБУ «БИС»)</w:t>
      </w:r>
      <w:r w:rsidRPr="00BB7CC5">
        <w:rPr>
          <w:color w:val="000000"/>
          <w:sz w:val="28"/>
          <w:szCs w:val="28"/>
        </w:rPr>
        <w:t xml:space="preserve"> на сумму 451 666,67 руб</w:t>
      </w:r>
      <w:r>
        <w:rPr>
          <w:color w:val="000000"/>
          <w:sz w:val="28"/>
          <w:szCs w:val="28"/>
        </w:rPr>
        <w:t>.;</w:t>
      </w:r>
    </w:p>
    <w:p w:rsidR="00BB7CC5" w:rsidRDefault="00BB7CC5" w:rsidP="00BB7CC5">
      <w:pPr>
        <w:ind w:firstLine="709"/>
        <w:jc w:val="both"/>
        <w:rPr>
          <w:color w:val="000000"/>
          <w:sz w:val="28"/>
          <w:szCs w:val="28"/>
        </w:rPr>
      </w:pPr>
      <w:r>
        <w:rPr>
          <w:color w:val="000000"/>
          <w:sz w:val="28"/>
          <w:szCs w:val="28"/>
        </w:rPr>
        <w:t>- п</w:t>
      </w:r>
      <w:r w:rsidRPr="00BB7CC5">
        <w:rPr>
          <w:color w:val="000000"/>
          <w:sz w:val="28"/>
          <w:szCs w:val="28"/>
        </w:rPr>
        <w:t>оставк</w:t>
      </w:r>
      <w:r>
        <w:rPr>
          <w:color w:val="000000"/>
          <w:sz w:val="28"/>
          <w:szCs w:val="28"/>
        </w:rPr>
        <w:t>у</w:t>
      </w:r>
      <w:r w:rsidRPr="00BB7CC5">
        <w:rPr>
          <w:color w:val="000000"/>
          <w:sz w:val="28"/>
          <w:szCs w:val="28"/>
        </w:rPr>
        <w:t xml:space="preserve"> книг</w:t>
      </w:r>
      <w:r>
        <w:rPr>
          <w:color w:val="000000"/>
          <w:sz w:val="28"/>
          <w:szCs w:val="28"/>
        </w:rPr>
        <w:t xml:space="preserve"> (МБУ «БИС»)</w:t>
      </w:r>
      <w:r w:rsidRPr="00BB7CC5">
        <w:rPr>
          <w:color w:val="000000"/>
          <w:sz w:val="28"/>
          <w:szCs w:val="28"/>
        </w:rPr>
        <w:t xml:space="preserve"> на сумму 849 896,63 руб</w:t>
      </w:r>
      <w:r>
        <w:rPr>
          <w:color w:val="000000"/>
          <w:sz w:val="28"/>
          <w:szCs w:val="28"/>
        </w:rPr>
        <w:t>.;</w:t>
      </w:r>
    </w:p>
    <w:p w:rsidR="00BB7CC5" w:rsidRDefault="00BB7CC5" w:rsidP="00BB7CC5">
      <w:pPr>
        <w:ind w:firstLine="709"/>
        <w:jc w:val="both"/>
        <w:rPr>
          <w:color w:val="000000"/>
          <w:sz w:val="28"/>
          <w:szCs w:val="28"/>
        </w:rPr>
      </w:pPr>
      <w:r>
        <w:rPr>
          <w:color w:val="000000"/>
          <w:sz w:val="28"/>
          <w:szCs w:val="28"/>
        </w:rPr>
        <w:t>- проведение</w:t>
      </w:r>
      <w:r w:rsidRPr="00BB7CC5">
        <w:rPr>
          <w:color w:val="000000"/>
          <w:sz w:val="28"/>
          <w:szCs w:val="28"/>
        </w:rPr>
        <w:t xml:space="preserve"> </w:t>
      </w:r>
      <w:r>
        <w:rPr>
          <w:color w:val="000000"/>
          <w:sz w:val="28"/>
          <w:szCs w:val="28"/>
        </w:rPr>
        <w:t>к</w:t>
      </w:r>
      <w:r w:rsidRPr="00BB7CC5">
        <w:rPr>
          <w:color w:val="000000"/>
          <w:sz w:val="28"/>
          <w:szCs w:val="28"/>
        </w:rPr>
        <w:t>апитальн</w:t>
      </w:r>
      <w:r>
        <w:rPr>
          <w:color w:val="000000"/>
          <w:sz w:val="28"/>
          <w:szCs w:val="28"/>
        </w:rPr>
        <w:t>ого</w:t>
      </w:r>
      <w:r w:rsidRPr="00BB7CC5">
        <w:rPr>
          <w:color w:val="000000"/>
          <w:sz w:val="28"/>
          <w:szCs w:val="28"/>
        </w:rPr>
        <w:t xml:space="preserve"> ремонт</w:t>
      </w:r>
      <w:r>
        <w:rPr>
          <w:color w:val="000000"/>
          <w:sz w:val="28"/>
          <w:szCs w:val="28"/>
        </w:rPr>
        <w:t>а</w:t>
      </w:r>
      <w:r w:rsidRPr="00BB7CC5">
        <w:rPr>
          <w:color w:val="000000"/>
          <w:sz w:val="28"/>
          <w:szCs w:val="28"/>
        </w:rPr>
        <w:t xml:space="preserve"> библиотек</w:t>
      </w:r>
      <w:r>
        <w:rPr>
          <w:color w:val="000000"/>
          <w:sz w:val="28"/>
          <w:szCs w:val="28"/>
        </w:rPr>
        <w:t>и</w:t>
      </w:r>
      <w:r w:rsidRPr="00BB7CC5">
        <w:rPr>
          <w:color w:val="000000"/>
          <w:sz w:val="28"/>
          <w:szCs w:val="28"/>
        </w:rPr>
        <w:t>-филиал</w:t>
      </w:r>
      <w:r>
        <w:rPr>
          <w:color w:val="000000"/>
          <w:sz w:val="28"/>
          <w:szCs w:val="28"/>
        </w:rPr>
        <w:t>а</w:t>
      </w:r>
      <w:r w:rsidRPr="00BB7CC5">
        <w:rPr>
          <w:color w:val="000000"/>
          <w:sz w:val="28"/>
          <w:szCs w:val="28"/>
        </w:rPr>
        <w:t xml:space="preserve"> № 3 по адресу: г. Оренбург, пр. Победы, 3 </w:t>
      </w:r>
      <w:r>
        <w:rPr>
          <w:color w:val="000000"/>
          <w:sz w:val="28"/>
          <w:szCs w:val="28"/>
        </w:rPr>
        <w:t>(МБУ «</w:t>
      </w:r>
      <w:r w:rsidRPr="00BB7CC5">
        <w:rPr>
          <w:color w:val="000000"/>
          <w:sz w:val="28"/>
          <w:szCs w:val="28"/>
        </w:rPr>
        <w:t>БИС</w:t>
      </w:r>
      <w:r>
        <w:rPr>
          <w:color w:val="000000"/>
          <w:sz w:val="28"/>
          <w:szCs w:val="28"/>
        </w:rPr>
        <w:t>»)</w:t>
      </w:r>
      <w:r w:rsidRPr="00BB7CC5">
        <w:rPr>
          <w:color w:val="000000"/>
          <w:sz w:val="28"/>
          <w:szCs w:val="28"/>
        </w:rPr>
        <w:t xml:space="preserve"> на сумму 2 949 914,71 руб</w:t>
      </w:r>
      <w:r>
        <w:rPr>
          <w:color w:val="000000"/>
          <w:sz w:val="28"/>
          <w:szCs w:val="28"/>
        </w:rPr>
        <w:t xml:space="preserve">.; </w:t>
      </w:r>
    </w:p>
    <w:p w:rsidR="00BB7CC5" w:rsidRDefault="006911B2" w:rsidP="00BB7CC5">
      <w:pPr>
        <w:ind w:firstLine="709"/>
        <w:jc w:val="both"/>
        <w:rPr>
          <w:color w:val="000000"/>
          <w:sz w:val="28"/>
          <w:szCs w:val="28"/>
        </w:rPr>
      </w:pPr>
      <w:r>
        <w:rPr>
          <w:color w:val="000000"/>
          <w:sz w:val="28"/>
          <w:szCs w:val="28"/>
        </w:rPr>
        <w:t>- на п</w:t>
      </w:r>
      <w:r w:rsidR="00BB7CC5" w:rsidRPr="00BB7CC5">
        <w:rPr>
          <w:color w:val="000000"/>
          <w:sz w:val="28"/>
          <w:szCs w:val="28"/>
        </w:rPr>
        <w:t>оставк</w:t>
      </w:r>
      <w:r>
        <w:rPr>
          <w:color w:val="000000"/>
          <w:sz w:val="28"/>
          <w:szCs w:val="28"/>
        </w:rPr>
        <w:t>у</w:t>
      </w:r>
      <w:r w:rsidR="00BB7CC5" w:rsidRPr="00BB7CC5">
        <w:rPr>
          <w:color w:val="000000"/>
          <w:sz w:val="28"/>
          <w:szCs w:val="28"/>
        </w:rPr>
        <w:t xml:space="preserve"> книг</w:t>
      </w:r>
      <w:r>
        <w:rPr>
          <w:color w:val="000000"/>
          <w:sz w:val="28"/>
          <w:szCs w:val="28"/>
        </w:rPr>
        <w:t xml:space="preserve"> (МБУ «БИС»)</w:t>
      </w:r>
      <w:r w:rsidR="00BB7CC5" w:rsidRPr="00BB7CC5">
        <w:rPr>
          <w:color w:val="000000"/>
          <w:sz w:val="28"/>
          <w:szCs w:val="28"/>
        </w:rPr>
        <w:t xml:space="preserve"> на сумму 1 000 000,07 руб</w:t>
      </w:r>
      <w:r>
        <w:rPr>
          <w:color w:val="000000"/>
          <w:sz w:val="28"/>
          <w:szCs w:val="28"/>
        </w:rPr>
        <w:t>.;</w:t>
      </w:r>
    </w:p>
    <w:p w:rsidR="00BB7CC5" w:rsidRDefault="006911B2" w:rsidP="006911B2">
      <w:pPr>
        <w:ind w:firstLine="709"/>
        <w:jc w:val="both"/>
        <w:rPr>
          <w:color w:val="000000"/>
          <w:sz w:val="28"/>
          <w:szCs w:val="28"/>
        </w:rPr>
      </w:pPr>
      <w:r>
        <w:rPr>
          <w:color w:val="000000"/>
          <w:sz w:val="28"/>
          <w:szCs w:val="28"/>
        </w:rPr>
        <w:t>- оказание ус</w:t>
      </w:r>
      <w:r w:rsidR="00BB7CC5" w:rsidRPr="00BB7CC5">
        <w:rPr>
          <w:color w:val="000000"/>
          <w:sz w:val="28"/>
          <w:szCs w:val="28"/>
        </w:rPr>
        <w:t xml:space="preserve">луг по подписке и доставке периодических печатных изданий </w:t>
      </w:r>
      <w:r>
        <w:rPr>
          <w:color w:val="000000"/>
          <w:sz w:val="28"/>
          <w:szCs w:val="28"/>
        </w:rPr>
        <w:t xml:space="preserve">(МБУ «БИС») </w:t>
      </w:r>
      <w:r w:rsidR="00BB7CC5" w:rsidRPr="00BB7CC5">
        <w:rPr>
          <w:color w:val="000000"/>
          <w:sz w:val="28"/>
          <w:szCs w:val="28"/>
        </w:rPr>
        <w:t>на сумму 993 853,94 руб</w:t>
      </w:r>
      <w:r>
        <w:rPr>
          <w:color w:val="000000"/>
          <w:sz w:val="28"/>
          <w:szCs w:val="28"/>
        </w:rPr>
        <w:t>.;</w:t>
      </w:r>
    </w:p>
    <w:p w:rsidR="00BB7CC5" w:rsidRPr="00BB7CC5" w:rsidRDefault="006911B2" w:rsidP="006911B2">
      <w:pPr>
        <w:ind w:firstLine="709"/>
        <w:jc w:val="both"/>
        <w:rPr>
          <w:color w:val="000000"/>
          <w:sz w:val="28"/>
          <w:szCs w:val="28"/>
        </w:rPr>
      </w:pPr>
      <w:r>
        <w:rPr>
          <w:color w:val="000000"/>
          <w:sz w:val="28"/>
          <w:szCs w:val="28"/>
        </w:rPr>
        <w:lastRenderedPageBreak/>
        <w:t>- проведение к</w:t>
      </w:r>
      <w:r w:rsidR="00BB7CC5" w:rsidRPr="00BB7CC5">
        <w:rPr>
          <w:color w:val="000000"/>
          <w:sz w:val="28"/>
          <w:szCs w:val="28"/>
        </w:rPr>
        <w:t>апитальн</w:t>
      </w:r>
      <w:r>
        <w:rPr>
          <w:color w:val="000000"/>
          <w:sz w:val="28"/>
          <w:szCs w:val="28"/>
        </w:rPr>
        <w:t>ого</w:t>
      </w:r>
      <w:r w:rsidR="00BB7CC5" w:rsidRPr="00BB7CC5">
        <w:rPr>
          <w:color w:val="000000"/>
          <w:sz w:val="28"/>
          <w:szCs w:val="28"/>
        </w:rPr>
        <w:t xml:space="preserve"> ремонт</w:t>
      </w:r>
      <w:r>
        <w:rPr>
          <w:color w:val="000000"/>
          <w:sz w:val="28"/>
          <w:szCs w:val="28"/>
        </w:rPr>
        <w:t>а</w:t>
      </w:r>
      <w:r w:rsidR="00BB7CC5" w:rsidRPr="00BB7CC5">
        <w:rPr>
          <w:color w:val="000000"/>
          <w:sz w:val="28"/>
          <w:szCs w:val="28"/>
        </w:rPr>
        <w:t xml:space="preserve"> системы центрального отопления в здании МБУ ДК «Заря», расположенного по адресу: г. Оренбург, с. Краснохолм, ул. Советская, 68 на сумму 841 245,60 руб</w:t>
      </w:r>
      <w:r w:rsidR="00E15146">
        <w:rPr>
          <w:color w:val="000000"/>
          <w:sz w:val="28"/>
          <w:szCs w:val="28"/>
        </w:rPr>
        <w:t>.;</w:t>
      </w:r>
    </w:p>
    <w:p w:rsidR="00BB7CC5" w:rsidRDefault="00E15146" w:rsidP="00BB7CC5">
      <w:pPr>
        <w:ind w:firstLine="709"/>
        <w:jc w:val="both"/>
        <w:rPr>
          <w:color w:val="000000"/>
          <w:sz w:val="28"/>
          <w:szCs w:val="28"/>
        </w:rPr>
      </w:pPr>
      <w:r>
        <w:rPr>
          <w:color w:val="000000"/>
          <w:sz w:val="28"/>
          <w:szCs w:val="28"/>
        </w:rPr>
        <w:t>- проведение</w:t>
      </w:r>
      <w:r w:rsidR="00BB7CC5" w:rsidRPr="00BB7CC5">
        <w:rPr>
          <w:color w:val="000000"/>
          <w:sz w:val="28"/>
          <w:szCs w:val="28"/>
        </w:rPr>
        <w:t xml:space="preserve"> </w:t>
      </w:r>
      <w:r>
        <w:rPr>
          <w:color w:val="000000"/>
          <w:sz w:val="28"/>
          <w:szCs w:val="28"/>
        </w:rPr>
        <w:t>к</w:t>
      </w:r>
      <w:r w:rsidR="00BB7CC5" w:rsidRPr="00BB7CC5">
        <w:rPr>
          <w:color w:val="000000"/>
          <w:sz w:val="28"/>
          <w:szCs w:val="28"/>
        </w:rPr>
        <w:t>апитальн</w:t>
      </w:r>
      <w:r>
        <w:rPr>
          <w:color w:val="000000"/>
          <w:sz w:val="28"/>
          <w:szCs w:val="28"/>
        </w:rPr>
        <w:t>ого</w:t>
      </w:r>
      <w:r w:rsidR="00BB7CC5" w:rsidRPr="00BB7CC5">
        <w:rPr>
          <w:color w:val="000000"/>
          <w:sz w:val="28"/>
          <w:szCs w:val="28"/>
        </w:rPr>
        <w:t xml:space="preserve"> ремонт</w:t>
      </w:r>
      <w:r>
        <w:rPr>
          <w:color w:val="000000"/>
          <w:sz w:val="28"/>
          <w:szCs w:val="28"/>
        </w:rPr>
        <w:t>а</w:t>
      </w:r>
      <w:r w:rsidR="00BB7CC5" w:rsidRPr="00BB7CC5">
        <w:rPr>
          <w:color w:val="000000"/>
          <w:sz w:val="28"/>
          <w:szCs w:val="28"/>
        </w:rPr>
        <w:t xml:space="preserve"> наружных электрических сетей </w:t>
      </w:r>
      <w:r>
        <w:rPr>
          <w:color w:val="000000"/>
          <w:sz w:val="28"/>
          <w:szCs w:val="28"/>
        </w:rPr>
        <w:t>(</w:t>
      </w:r>
      <w:r w:rsidR="00BB7CC5" w:rsidRPr="00BB7CC5">
        <w:rPr>
          <w:color w:val="000000"/>
          <w:sz w:val="28"/>
          <w:szCs w:val="28"/>
        </w:rPr>
        <w:t>МАУ «О</w:t>
      </w:r>
      <w:r>
        <w:rPr>
          <w:color w:val="000000"/>
          <w:sz w:val="28"/>
          <w:szCs w:val="28"/>
        </w:rPr>
        <w:t xml:space="preserve">ренбургский театр кукол «Пьеро») </w:t>
      </w:r>
      <w:r w:rsidR="00BB7CC5" w:rsidRPr="00BB7CC5">
        <w:rPr>
          <w:color w:val="000000"/>
          <w:sz w:val="28"/>
          <w:szCs w:val="28"/>
        </w:rPr>
        <w:t>на сумму 1 944 122,40 руб</w:t>
      </w:r>
      <w:r>
        <w:rPr>
          <w:color w:val="000000"/>
          <w:sz w:val="28"/>
          <w:szCs w:val="28"/>
        </w:rPr>
        <w:t>.;</w:t>
      </w:r>
    </w:p>
    <w:p w:rsidR="00BB7CC5" w:rsidRDefault="00E15146" w:rsidP="00E15146">
      <w:pPr>
        <w:ind w:firstLine="709"/>
        <w:jc w:val="both"/>
        <w:rPr>
          <w:color w:val="000000"/>
          <w:sz w:val="28"/>
          <w:szCs w:val="28"/>
        </w:rPr>
      </w:pPr>
      <w:r>
        <w:rPr>
          <w:color w:val="000000"/>
          <w:sz w:val="28"/>
          <w:szCs w:val="28"/>
        </w:rPr>
        <w:t xml:space="preserve">- проведение работ </w:t>
      </w:r>
      <w:r w:rsidR="00BB7CC5" w:rsidRPr="00BB7CC5">
        <w:rPr>
          <w:color w:val="000000"/>
          <w:sz w:val="28"/>
          <w:szCs w:val="28"/>
        </w:rPr>
        <w:t>по наружному электроснабжению в рамках капитального ремонта МАУ «Оренбургский театр кукол «Пьеро» на сумму 1 135 671,60</w:t>
      </w:r>
      <w:r>
        <w:rPr>
          <w:color w:val="000000"/>
          <w:sz w:val="28"/>
          <w:szCs w:val="28"/>
        </w:rPr>
        <w:t xml:space="preserve"> руб.;</w:t>
      </w:r>
    </w:p>
    <w:p w:rsidR="00E15146" w:rsidRDefault="00E15146" w:rsidP="00BB7CC5">
      <w:pPr>
        <w:ind w:firstLine="709"/>
        <w:jc w:val="both"/>
        <w:rPr>
          <w:color w:val="000000"/>
          <w:sz w:val="28"/>
          <w:szCs w:val="28"/>
        </w:rPr>
      </w:pPr>
      <w:r>
        <w:rPr>
          <w:color w:val="000000"/>
          <w:sz w:val="28"/>
          <w:szCs w:val="28"/>
        </w:rPr>
        <w:t>- проведение к</w:t>
      </w:r>
      <w:r w:rsidR="00BB7CC5" w:rsidRPr="00BB7CC5">
        <w:rPr>
          <w:color w:val="000000"/>
          <w:sz w:val="28"/>
          <w:szCs w:val="28"/>
        </w:rPr>
        <w:t>апитальн</w:t>
      </w:r>
      <w:r>
        <w:rPr>
          <w:color w:val="000000"/>
          <w:sz w:val="28"/>
          <w:szCs w:val="28"/>
        </w:rPr>
        <w:t>ого</w:t>
      </w:r>
      <w:r w:rsidR="00BB7CC5" w:rsidRPr="00BB7CC5">
        <w:rPr>
          <w:color w:val="000000"/>
          <w:sz w:val="28"/>
          <w:szCs w:val="28"/>
        </w:rPr>
        <w:t xml:space="preserve"> ремонт</w:t>
      </w:r>
      <w:r>
        <w:rPr>
          <w:color w:val="000000"/>
          <w:sz w:val="28"/>
          <w:szCs w:val="28"/>
        </w:rPr>
        <w:t>а</w:t>
      </w:r>
      <w:r w:rsidR="00BB7CC5" w:rsidRPr="00BB7CC5">
        <w:rPr>
          <w:color w:val="000000"/>
          <w:sz w:val="28"/>
          <w:szCs w:val="28"/>
        </w:rPr>
        <w:t xml:space="preserve"> МАУ "Оренбургский театр кукол "Пьеро", по адресу: г. Оренбург, пр. Победы, д. 133А на сумму 74 293 786,54 руб.</w:t>
      </w:r>
      <w:r>
        <w:rPr>
          <w:color w:val="000000"/>
          <w:sz w:val="28"/>
          <w:szCs w:val="28"/>
        </w:rPr>
        <w:t>;</w:t>
      </w:r>
      <w:r w:rsidR="00BB7CC5" w:rsidRPr="00BB7CC5">
        <w:rPr>
          <w:color w:val="000000"/>
          <w:sz w:val="28"/>
          <w:szCs w:val="28"/>
        </w:rPr>
        <w:t xml:space="preserve"> </w:t>
      </w:r>
    </w:p>
    <w:p w:rsidR="00BB7CC5" w:rsidRDefault="00E15146" w:rsidP="00BB7CC5">
      <w:pPr>
        <w:ind w:firstLine="709"/>
        <w:jc w:val="both"/>
        <w:rPr>
          <w:color w:val="000000"/>
          <w:sz w:val="28"/>
          <w:szCs w:val="28"/>
        </w:rPr>
      </w:pPr>
      <w:r>
        <w:rPr>
          <w:color w:val="000000"/>
          <w:sz w:val="28"/>
          <w:szCs w:val="28"/>
        </w:rPr>
        <w:t>- п</w:t>
      </w:r>
      <w:r w:rsidR="00BB7CC5" w:rsidRPr="00BB7CC5">
        <w:rPr>
          <w:color w:val="000000"/>
          <w:sz w:val="28"/>
          <w:szCs w:val="28"/>
        </w:rPr>
        <w:t>оставк</w:t>
      </w:r>
      <w:r>
        <w:rPr>
          <w:color w:val="000000"/>
          <w:sz w:val="28"/>
          <w:szCs w:val="28"/>
        </w:rPr>
        <w:t>у</w:t>
      </w:r>
      <w:r w:rsidR="00BB7CC5" w:rsidRPr="00BB7CC5">
        <w:rPr>
          <w:color w:val="000000"/>
          <w:sz w:val="28"/>
          <w:szCs w:val="28"/>
        </w:rPr>
        <w:t xml:space="preserve"> оборудования и монтаж оборудования сцены в рамках выполнения капитального ремонта МАУ "Оренбургский театр кукол "Пьеро" на сумму 12 390 000,00 руб. </w:t>
      </w:r>
    </w:p>
    <w:p w:rsidR="00A720AB" w:rsidRPr="00BB7CC5" w:rsidRDefault="00A720AB" w:rsidP="00BB7CC5">
      <w:pPr>
        <w:ind w:firstLine="709"/>
        <w:jc w:val="both"/>
        <w:rPr>
          <w:color w:val="000000"/>
          <w:sz w:val="28"/>
          <w:szCs w:val="28"/>
        </w:rPr>
      </w:pPr>
    </w:p>
    <w:p w:rsidR="00A720AB" w:rsidRPr="00BB1992"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 xml:space="preserve">Балансовая стоимость основных средств на конец отчетного периода составила </w:t>
      </w:r>
      <w:r w:rsidR="00BB1992" w:rsidRPr="00BB1992">
        <w:rPr>
          <w:sz w:val="28"/>
          <w:szCs w:val="28"/>
        </w:rPr>
        <w:t xml:space="preserve">13 779 965,70 </w:t>
      </w:r>
      <w:r w:rsidRPr="00BB1992">
        <w:rPr>
          <w:sz w:val="28"/>
          <w:szCs w:val="28"/>
        </w:rPr>
        <w:t>руб., в том числе:</w:t>
      </w:r>
    </w:p>
    <w:p w:rsidR="00A720AB" w:rsidRPr="005E1FC8" w:rsidRDefault="00A720AB" w:rsidP="00BB1992">
      <w:pPr>
        <w:tabs>
          <w:tab w:val="left" w:pos="0"/>
        </w:tabs>
        <w:autoSpaceDE w:val="0"/>
        <w:autoSpaceDN w:val="0"/>
        <w:adjustRightInd w:val="0"/>
        <w:ind w:firstLine="709"/>
        <w:contextualSpacing/>
        <w:jc w:val="both"/>
        <w:rPr>
          <w:sz w:val="28"/>
          <w:szCs w:val="28"/>
        </w:rPr>
      </w:pPr>
      <w:r w:rsidRPr="005E1FC8">
        <w:rPr>
          <w:sz w:val="28"/>
          <w:szCs w:val="28"/>
        </w:rPr>
        <w:t xml:space="preserve">иное движимое имущество </w:t>
      </w:r>
      <w:r w:rsidR="005E1FC8" w:rsidRPr="005E1FC8">
        <w:rPr>
          <w:sz w:val="28"/>
          <w:szCs w:val="28"/>
        </w:rPr>
        <w:t>–</w:t>
      </w:r>
      <w:r w:rsidRPr="005E1FC8">
        <w:rPr>
          <w:sz w:val="28"/>
          <w:szCs w:val="28"/>
        </w:rPr>
        <w:t xml:space="preserve"> </w:t>
      </w:r>
      <w:r w:rsidR="005E1FC8" w:rsidRPr="005E1FC8">
        <w:rPr>
          <w:sz w:val="28"/>
          <w:szCs w:val="28"/>
        </w:rPr>
        <w:t xml:space="preserve">3 834 994,4 </w:t>
      </w:r>
      <w:r w:rsidRPr="005E1FC8">
        <w:rPr>
          <w:sz w:val="28"/>
          <w:szCs w:val="28"/>
        </w:rPr>
        <w:t>руб., из них:</w:t>
      </w:r>
    </w:p>
    <w:p w:rsidR="00A720AB" w:rsidRPr="00BB1992"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 xml:space="preserve">транспортные средства - </w:t>
      </w:r>
      <w:r w:rsidR="00BB1992" w:rsidRPr="00BB1992">
        <w:rPr>
          <w:sz w:val="28"/>
          <w:szCs w:val="28"/>
        </w:rPr>
        <w:t xml:space="preserve">671 986,00 </w:t>
      </w:r>
      <w:r w:rsidRPr="00BB1992">
        <w:rPr>
          <w:sz w:val="28"/>
          <w:szCs w:val="28"/>
        </w:rPr>
        <w:t>руб.;</w:t>
      </w:r>
    </w:p>
    <w:p w:rsidR="00A720AB" w:rsidRPr="005E1FC8" w:rsidRDefault="00A720AB" w:rsidP="00BB1992">
      <w:pPr>
        <w:tabs>
          <w:tab w:val="left" w:pos="0"/>
        </w:tabs>
        <w:autoSpaceDE w:val="0"/>
        <w:autoSpaceDN w:val="0"/>
        <w:adjustRightInd w:val="0"/>
        <w:ind w:firstLine="709"/>
        <w:contextualSpacing/>
        <w:jc w:val="both"/>
        <w:rPr>
          <w:sz w:val="28"/>
          <w:szCs w:val="28"/>
        </w:rPr>
      </w:pPr>
      <w:r w:rsidRPr="005E1FC8">
        <w:rPr>
          <w:sz w:val="28"/>
          <w:szCs w:val="28"/>
        </w:rPr>
        <w:t xml:space="preserve">- офисное оборудование (компьютеры, серверы, ксероксы, принтеры и т.п.) - </w:t>
      </w:r>
      <w:r w:rsidR="00BB1992" w:rsidRPr="005E1FC8">
        <w:rPr>
          <w:sz w:val="28"/>
          <w:szCs w:val="28"/>
        </w:rPr>
        <w:t>2 084 447,57</w:t>
      </w:r>
      <w:r w:rsidRPr="005E1FC8">
        <w:rPr>
          <w:sz w:val="28"/>
          <w:szCs w:val="28"/>
        </w:rPr>
        <w:t xml:space="preserve"> руб.;</w:t>
      </w:r>
    </w:p>
    <w:p w:rsidR="00A720AB" w:rsidRPr="005E1FC8" w:rsidRDefault="00A720AB" w:rsidP="00BB1992">
      <w:pPr>
        <w:tabs>
          <w:tab w:val="left" w:pos="0"/>
        </w:tabs>
        <w:autoSpaceDE w:val="0"/>
        <w:autoSpaceDN w:val="0"/>
        <w:adjustRightInd w:val="0"/>
        <w:ind w:firstLine="709"/>
        <w:contextualSpacing/>
        <w:jc w:val="both"/>
        <w:rPr>
          <w:sz w:val="28"/>
          <w:szCs w:val="28"/>
        </w:rPr>
      </w:pPr>
      <w:r w:rsidRPr="005E1FC8">
        <w:rPr>
          <w:sz w:val="28"/>
          <w:szCs w:val="28"/>
        </w:rPr>
        <w:t xml:space="preserve">- мебель </w:t>
      </w:r>
      <w:r w:rsidR="005E1FC8" w:rsidRPr="005E1FC8">
        <w:rPr>
          <w:sz w:val="28"/>
          <w:szCs w:val="28"/>
        </w:rPr>
        <w:t>–</w:t>
      </w:r>
      <w:r w:rsidRPr="005E1FC8">
        <w:rPr>
          <w:sz w:val="28"/>
          <w:szCs w:val="28"/>
        </w:rPr>
        <w:t xml:space="preserve"> </w:t>
      </w:r>
      <w:r w:rsidR="005E1FC8" w:rsidRPr="005E1FC8">
        <w:rPr>
          <w:sz w:val="28"/>
          <w:szCs w:val="28"/>
        </w:rPr>
        <w:t xml:space="preserve">752 583,75 </w:t>
      </w:r>
      <w:r w:rsidRPr="005E1FC8">
        <w:rPr>
          <w:sz w:val="28"/>
          <w:szCs w:val="28"/>
        </w:rPr>
        <w:t>руб.;</w:t>
      </w:r>
    </w:p>
    <w:p w:rsidR="00A720AB" w:rsidRPr="005E1FC8" w:rsidRDefault="00A720AB" w:rsidP="00BB1992">
      <w:pPr>
        <w:tabs>
          <w:tab w:val="left" w:pos="0"/>
        </w:tabs>
        <w:autoSpaceDE w:val="0"/>
        <w:autoSpaceDN w:val="0"/>
        <w:adjustRightInd w:val="0"/>
        <w:ind w:firstLine="709"/>
        <w:contextualSpacing/>
        <w:jc w:val="both"/>
        <w:rPr>
          <w:sz w:val="28"/>
          <w:szCs w:val="28"/>
        </w:rPr>
      </w:pPr>
      <w:r w:rsidRPr="005E1FC8">
        <w:rPr>
          <w:sz w:val="28"/>
          <w:szCs w:val="28"/>
        </w:rPr>
        <w:t xml:space="preserve">- хозяйственный инвентарь </w:t>
      </w:r>
      <w:r w:rsidR="005E1FC8" w:rsidRPr="005E1FC8">
        <w:rPr>
          <w:sz w:val="28"/>
          <w:szCs w:val="28"/>
        </w:rPr>
        <w:t>–</w:t>
      </w:r>
      <w:r w:rsidRPr="005E1FC8">
        <w:rPr>
          <w:sz w:val="28"/>
          <w:szCs w:val="28"/>
        </w:rPr>
        <w:t xml:space="preserve"> </w:t>
      </w:r>
      <w:r w:rsidR="005E1FC8" w:rsidRPr="005E1FC8">
        <w:rPr>
          <w:sz w:val="28"/>
          <w:szCs w:val="28"/>
        </w:rPr>
        <w:t xml:space="preserve">313 517,68 </w:t>
      </w:r>
      <w:r w:rsidRPr="005E1FC8">
        <w:rPr>
          <w:sz w:val="28"/>
          <w:szCs w:val="28"/>
        </w:rPr>
        <w:t>руб.;</w:t>
      </w:r>
    </w:p>
    <w:p w:rsidR="00A720AB" w:rsidRPr="00EF7833" w:rsidRDefault="00A720AB" w:rsidP="00BB1992">
      <w:pPr>
        <w:tabs>
          <w:tab w:val="left" w:pos="0"/>
        </w:tabs>
        <w:autoSpaceDE w:val="0"/>
        <w:autoSpaceDN w:val="0"/>
        <w:adjustRightInd w:val="0"/>
        <w:ind w:firstLine="709"/>
        <w:contextualSpacing/>
        <w:jc w:val="both"/>
        <w:rPr>
          <w:sz w:val="28"/>
          <w:szCs w:val="28"/>
        </w:rPr>
      </w:pPr>
      <w:r w:rsidRPr="005E1FC8">
        <w:rPr>
          <w:sz w:val="28"/>
          <w:szCs w:val="28"/>
        </w:rPr>
        <w:t xml:space="preserve">- иное имущество - </w:t>
      </w:r>
      <w:r w:rsidR="00BB1992" w:rsidRPr="005E1FC8">
        <w:rPr>
          <w:sz w:val="28"/>
          <w:szCs w:val="28"/>
        </w:rPr>
        <w:t>12 459,40</w:t>
      </w:r>
      <w:r w:rsidRPr="005E1FC8">
        <w:rPr>
          <w:sz w:val="28"/>
          <w:szCs w:val="28"/>
        </w:rPr>
        <w:t xml:space="preserve"> руб.</w:t>
      </w:r>
    </w:p>
    <w:p w:rsidR="00A720AB" w:rsidRPr="00EF7833"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Основными средствами учреждение обеспечено на 100%.</w:t>
      </w:r>
      <w:r w:rsidRPr="00EF7833">
        <w:rPr>
          <w:sz w:val="28"/>
          <w:szCs w:val="28"/>
        </w:rPr>
        <w:t xml:space="preserve"> </w:t>
      </w:r>
    </w:p>
    <w:p w:rsidR="00A720AB" w:rsidRPr="00EF7833"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 xml:space="preserve">Амортизация основных средств на конец отчетного периода составляет </w:t>
      </w:r>
      <w:r w:rsidR="00BB1992" w:rsidRPr="00BB1992">
        <w:rPr>
          <w:sz w:val="28"/>
          <w:szCs w:val="28"/>
        </w:rPr>
        <w:t>12 510 226,43</w:t>
      </w:r>
      <w:r w:rsidRPr="00BB1992">
        <w:rPr>
          <w:sz w:val="28"/>
          <w:szCs w:val="28"/>
        </w:rPr>
        <w:t xml:space="preserve"> (</w:t>
      </w:r>
      <w:r w:rsidR="00BB1992" w:rsidRPr="00BB1992">
        <w:rPr>
          <w:sz w:val="28"/>
          <w:szCs w:val="28"/>
        </w:rPr>
        <w:t xml:space="preserve">90,79 </w:t>
      </w:r>
      <w:r w:rsidRPr="00BB1992">
        <w:rPr>
          <w:sz w:val="28"/>
          <w:szCs w:val="28"/>
        </w:rPr>
        <w:t>% от стоимости).</w:t>
      </w:r>
      <w:r w:rsidRPr="00EF7833">
        <w:rPr>
          <w:sz w:val="28"/>
          <w:szCs w:val="28"/>
        </w:rPr>
        <w:t xml:space="preserve"> </w:t>
      </w:r>
    </w:p>
    <w:p w:rsidR="00A720AB" w:rsidRPr="00BB1992"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Основные средства находятся в исправном техническом состоянии.</w:t>
      </w:r>
    </w:p>
    <w:p w:rsidR="00A720AB" w:rsidRPr="00BB1992"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Недостачи и порчи имущества в 2021 г. не выявлено.</w:t>
      </w:r>
    </w:p>
    <w:p w:rsidR="00A720AB" w:rsidRPr="00EF7833" w:rsidRDefault="00A720AB" w:rsidP="00BB1992">
      <w:pPr>
        <w:tabs>
          <w:tab w:val="left" w:pos="0"/>
        </w:tabs>
        <w:autoSpaceDE w:val="0"/>
        <w:autoSpaceDN w:val="0"/>
        <w:adjustRightInd w:val="0"/>
        <w:ind w:firstLine="709"/>
        <w:contextualSpacing/>
        <w:jc w:val="both"/>
        <w:rPr>
          <w:sz w:val="28"/>
          <w:szCs w:val="28"/>
        </w:rPr>
      </w:pPr>
      <w:r w:rsidRPr="00BB1992">
        <w:rPr>
          <w:sz w:val="28"/>
          <w:szCs w:val="28"/>
        </w:rPr>
        <w:t xml:space="preserve">Объектов аренды у </w:t>
      </w:r>
      <w:r w:rsidR="00BB1992" w:rsidRPr="00BB1992">
        <w:rPr>
          <w:sz w:val="28"/>
          <w:szCs w:val="28"/>
        </w:rPr>
        <w:t xml:space="preserve">управлений </w:t>
      </w:r>
      <w:r w:rsidRPr="00BB1992">
        <w:rPr>
          <w:sz w:val="28"/>
          <w:szCs w:val="28"/>
        </w:rPr>
        <w:t>нет.</w:t>
      </w:r>
      <w:r w:rsidRPr="00EF7833">
        <w:rPr>
          <w:sz w:val="28"/>
          <w:szCs w:val="28"/>
        </w:rPr>
        <w:t xml:space="preserve"> </w:t>
      </w:r>
    </w:p>
    <w:p w:rsidR="00E15146" w:rsidRPr="00E15146" w:rsidRDefault="00E15146" w:rsidP="00A3213E">
      <w:pPr>
        <w:ind w:firstLine="709"/>
        <w:jc w:val="both"/>
        <w:rPr>
          <w:color w:val="000000"/>
          <w:szCs w:val="28"/>
          <w:highlight w:val="yellow"/>
        </w:rPr>
      </w:pPr>
    </w:p>
    <w:p w:rsidR="00E15146" w:rsidRDefault="00E15146" w:rsidP="000B1637">
      <w:pPr>
        <w:jc w:val="center"/>
        <w:rPr>
          <w:b/>
          <w:bCs/>
          <w:color w:val="000000"/>
          <w:sz w:val="28"/>
          <w:szCs w:val="28"/>
        </w:rPr>
      </w:pPr>
    </w:p>
    <w:p w:rsidR="008A3973" w:rsidRDefault="008A3973" w:rsidP="000B1637">
      <w:pPr>
        <w:jc w:val="center"/>
        <w:rPr>
          <w:b/>
          <w:bCs/>
          <w:color w:val="000000"/>
          <w:sz w:val="28"/>
          <w:szCs w:val="28"/>
        </w:rPr>
      </w:pPr>
    </w:p>
    <w:p w:rsidR="008A3973" w:rsidRDefault="008A3973" w:rsidP="000B1637">
      <w:pPr>
        <w:jc w:val="center"/>
        <w:rPr>
          <w:b/>
          <w:bCs/>
          <w:color w:val="000000"/>
          <w:sz w:val="28"/>
          <w:szCs w:val="28"/>
        </w:rPr>
      </w:pPr>
    </w:p>
    <w:p w:rsidR="008A3973" w:rsidRDefault="008A3973" w:rsidP="000B1637">
      <w:pPr>
        <w:jc w:val="center"/>
        <w:rPr>
          <w:b/>
          <w:bCs/>
          <w:color w:val="000000"/>
          <w:sz w:val="28"/>
          <w:szCs w:val="28"/>
        </w:rPr>
      </w:pPr>
    </w:p>
    <w:p w:rsidR="009432D9" w:rsidRPr="00B019ED" w:rsidRDefault="009432D9" w:rsidP="000B1637">
      <w:pPr>
        <w:jc w:val="center"/>
        <w:rPr>
          <w:b/>
          <w:bCs/>
          <w:color w:val="000000"/>
          <w:sz w:val="28"/>
          <w:szCs w:val="28"/>
        </w:rPr>
      </w:pPr>
      <w:r w:rsidRPr="00B019ED">
        <w:rPr>
          <w:b/>
          <w:bCs/>
          <w:color w:val="000000"/>
          <w:sz w:val="28"/>
          <w:szCs w:val="28"/>
        </w:rPr>
        <w:t>Раздел 3 «Анализ отчета об исполнении бюджета субъектом бюджетной отчетности»</w:t>
      </w:r>
    </w:p>
    <w:p w:rsidR="009432D9" w:rsidRPr="00E15146" w:rsidRDefault="009432D9" w:rsidP="00581AD9">
      <w:pPr>
        <w:ind w:firstLine="567"/>
        <w:jc w:val="both"/>
        <w:rPr>
          <w:color w:val="000000"/>
          <w:szCs w:val="28"/>
          <w:highlight w:val="yellow"/>
        </w:rPr>
      </w:pPr>
      <w:r w:rsidRPr="00CB76D7">
        <w:rPr>
          <w:color w:val="000000"/>
          <w:sz w:val="28"/>
          <w:szCs w:val="28"/>
          <w:highlight w:val="yellow"/>
        </w:rPr>
        <w:t xml:space="preserve"> </w:t>
      </w:r>
    </w:p>
    <w:p w:rsidR="00F2118C" w:rsidRPr="00A663D3" w:rsidRDefault="00F2118C" w:rsidP="00F2118C">
      <w:pPr>
        <w:ind w:firstLine="567"/>
        <w:jc w:val="both"/>
        <w:rPr>
          <w:color w:val="000000"/>
          <w:sz w:val="28"/>
          <w:szCs w:val="28"/>
        </w:rPr>
      </w:pPr>
      <w:r w:rsidRPr="00A663D3">
        <w:rPr>
          <w:color w:val="000000"/>
          <w:sz w:val="28"/>
          <w:szCs w:val="28"/>
        </w:rPr>
        <w:t xml:space="preserve">Сведения об исполнении текстовых статей закона (решения) о бюджете </w:t>
      </w:r>
      <w:r w:rsidR="001436CF" w:rsidRPr="00A663D3">
        <w:rPr>
          <w:color w:val="000000"/>
          <w:sz w:val="28"/>
          <w:szCs w:val="28"/>
        </w:rPr>
        <w:t>представлены в т</w:t>
      </w:r>
      <w:r w:rsidRPr="00A663D3">
        <w:rPr>
          <w:color w:val="000000"/>
          <w:sz w:val="28"/>
          <w:szCs w:val="28"/>
        </w:rPr>
        <w:t>аблиц</w:t>
      </w:r>
      <w:r w:rsidR="001436CF" w:rsidRPr="00A663D3">
        <w:rPr>
          <w:color w:val="000000"/>
          <w:sz w:val="28"/>
          <w:szCs w:val="28"/>
        </w:rPr>
        <w:t>е</w:t>
      </w:r>
      <w:r w:rsidRPr="00A663D3">
        <w:rPr>
          <w:color w:val="000000"/>
          <w:sz w:val="28"/>
          <w:szCs w:val="28"/>
        </w:rPr>
        <w:t xml:space="preserve"> № 3.</w:t>
      </w:r>
    </w:p>
    <w:p w:rsidR="00262A3F" w:rsidRDefault="00262A3F" w:rsidP="00A663D3">
      <w:pPr>
        <w:ind w:firstLine="567"/>
        <w:jc w:val="both"/>
        <w:rPr>
          <w:color w:val="000000"/>
          <w:sz w:val="28"/>
          <w:szCs w:val="28"/>
          <w:u w:val="single"/>
        </w:rPr>
      </w:pPr>
      <w:r w:rsidRPr="00262A3F">
        <w:rPr>
          <w:color w:val="000000"/>
          <w:sz w:val="28"/>
          <w:szCs w:val="28"/>
          <w:u w:val="single"/>
        </w:rPr>
        <w:t>Форма 0503128-НП «Отчет о бюджетных обязательствах (по национальным проектам)</w:t>
      </w:r>
    </w:p>
    <w:p w:rsidR="00A663D3" w:rsidRDefault="00A663D3" w:rsidP="00A663D3">
      <w:pPr>
        <w:ind w:firstLine="567"/>
        <w:jc w:val="both"/>
        <w:rPr>
          <w:color w:val="000000"/>
          <w:sz w:val="28"/>
          <w:szCs w:val="28"/>
        </w:rPr>
      </w:pPr>
      <w:r w:rsidRPr="00A663D3">
        <w:rPr>
          <w:color w:val="000000"/>
          <w:sz w:val="28"/>
          <w:szCs w:val="28"/>
        </w:rPr>
        <w:t xml:space="preserve">В рамках реализации регионального проекта «Культурная среда» заключено соглашение от 20.01.2021 № 53701000-1-2021-006 между министерством культуры Оренбургской области и Администрацией города Оренбурга на модернизацию МАУ «Оренбургский театр кукол «Пьеро». </w:t>
      </w:r>
      <w:r w:rsidRPr="00A663D3">
        <w:rPr>
          <w:color w:val="000000"/>
          <w:sz w:val="28"/>
          <w:szCs w:val="28"/>
        </w:rPr>
        <w:lastRenderedPageBreak/>
        <w:t xml:space="preserve">Общий объём ассигнований на 2021 год составляет 52 609 494,95 руб., на 2022 год – 43 961 717,17 руб. </w:t>
      </w:r>
    </w:p>
    <w:p w:rsidR="00A663D3" w:rsidRDefault="00A663D3" w:rsidP="00A663D3">
      <w:pPr>
        <w:ind w:firstLine="567"/>
        <w:jc w:val="both"/>
        <w:rPr>
          <w:color w:val="000000"/>
          <w:sz w:val="28"/>
          <w:szCs w:val="28"/>
        </w:rPr>
      </w:pPr>
      <w:r w:rsidRPr="00A663D3">
        <w:rPr>
          <w:color w:val="000000"/>
          <w:sz w:val="28"/>
          <w:szCs w:val="28"/>
        </w:rPr>
        <w:t>По состоянию на 01.01.202</w:t>
      </w:r>
      <w:r>
        <w:rPr>
          <w:color w:val="000000"/>
          <w:sz w:val="28"/>
          <w:szCs w:val="28"/>
        </w:rPr>
        <w:t>2</w:t>
      </w:r>
      <w:r w:rsidRPr="00A663D3">
        <w:rPr>
          <w:color w:val="000000"/>
          <w:sz w:val="28"/>
          <w:szCs w:val="28"/>
        </w:rPr>
        <w:t xml:space="preserve"> года кассовое исполнение составило </w:t>
      </w:r>
      <w:r>
        <w:rPr>
          <w:color w:val="000000"/>
          <w:sz w:val="28"/>
          <w:szCs w:val="28"/>
        </w:rPr>
        <w:t>52 609 494,95</w:t>
      </w:r>
      <w:r w:rsidRPr="00A663D3">
        <w:rPr>
          <w:color w:val="000000"/>
          <w:sz w:val="28"/>
          <w:szCs w:val="28"/>
        </w:rPr>
        <w:t xml:space="preserve"> рублей или 100% от плана.</w:t>
      </w:r>
    </w:p>
    <w:p w:rsidR="00A20923" w:rsidRDefault="00A20923" w:rsidP="00A20923">
      <w:pPr>
        <w:ind w:firstLine="567"/>
        <w:jc w:val="both"/>
        <w:rPr>
          <w:color w:val="000000"/>
          <w:sz w:val="28"/>
          <w:szCs w:val="28"/>
        </w:rPr>
      </w:pPr>
      <w:r>
        <w:rPr>
          <w:color w:val="000000"/>
          <w:sz w:val="28"/>
          <w:szCs w:val="28"/>
        </w:rPr>
        <w:t>Обязательства следующих финансовых годов составляют на 2022 год –</w:t>
      </w:r>
      <w:r w:rsidRPr="00A20923">
        <w:rPr>
          <w:color w:val="000000"/>
          <w:sz w:val="28"/>
          <w:szCs w:val="28"/>
        </w:rPr>
        <w:t>75 718 732,71</w:t>
      </w:r>
      <w:r>
        <w:rPr>
          <w:color w:val="000000"/>
          <w:sz w:val="28"/>
          <w:szCs w:val="28"/>
        </w:rPr>
        <w:t xml:space="preserve"> руб., на 2023 год – </w:t>
      </w:r>
      <w:r w:rsidRPr="00A20923">
        <w:rPr>
          <w:color w:val="000000"/>
          <w:sz w:val="28"/>
          <w:szCs w:val="28"/>
        </w:rPr>
        <w:t>10 329 510,01</w:t>
      </w:r>
      <w:r>
        <w:rPr>
          <w:color w:val="000000"/>
          <w:sz w:val="28"/>
          <w:szCs w:val="28"/>
        </w:rPr>
        <w:t xml:space="preserve"> руб.</w:t>
      </w:r>
      <w:r w:rsidR="008A1C65">
        <w:rPr>
          <w:color w:val="000000"/>
          <w:sz w:val="28"/>
          <w:szCs w:val="28"/>
        </w:rPr>
        <w:t>, на 2024 год – 6 363 245,79 ру.</w:t>
      </w:r>
      <w:r>
        <w:rPr>
          <w:color w:val="000000"/>
          <w:sz w:val="28"/>
          <w:szCs w:val="28"/>
        </w:rPr>
        <w:t xml:space="preserve"> Так в рамках национального проекта «Культура» в перспективе планируются следующие мероприятия. </w:t>
      </w:r>
    </w:p>
    <w:p w:rsidR="001F48EC" w:rsidRPr="001F48EC" w:rsidRDefault="001F48EC" w:rsidP="001F48EC">
      <w:pPr>
        <w:ind w:firstLine="567"/>
        <w:jc w:val="both"/>
        <w:rPr>
          <w:color w:val="000000"/>
          <w:sz w:val="28"/>
          <w:szCs w:val="28"/>
        </w:rPr>
      </w:pPr>
      <w:r>
        <w:rPr>
          <w:color w:val="000000"/>
          <w:sz w:val="28"/>
          <w:szCs w:val="28"/>
        </w:rPr>
        <w:t>В 2022 году продолжится реализация мероприятий</w:t>
      </w:r>
      <w:r w:rsidR="00A20923">
        <w:rPr>
          <w:color w:val="000000"/>
          <w:sz w:val="28"/>
          <w:szCs w:val="28"/>
        </w:rPr>
        <w:t xml:space="preserve"> по модернизации МАУ «Оренбургский театр кукол «Пьеро»</w:t>
      </w:r>
      <w:r w:rsidRPr="001F48EC">
        <w:t xml:space="preserve"> </w:t>
      </w:r>
      <w:r>
        <w:t>(</w:t>
      </w:r>
      <w:r w:rsidRPr="001F48EC">
        <w:rPr>
          <w:color w:val="000000"/>
          <w:sz w:val="28"/>
          <w:szCs w:val="28"/>
        </w:rPr>
        <w:t>43 961 717,17</w:t>
      </w:r>
      <w:r>
        <w:rPr>
          <w:color w:val="000000"/>
          <w:sz w:val="28"/>
          <w:szCs w:val="28"/>
        </w:rPr>
        <w:t xml:space="preserve"> руб.). </w:t>
      </w:r>
      <w:r w:rsidRPr="001F48EC">
        <w:rPr>
          <w:color w:val="000000"/>
          <w:sz w:val="28"/>
          <w:szCs w:val="28"/>
        </w:rPr>
        <w:t>Кроме этого, в рамках национального проекта «Культура» за счет федеральных средств МБУДО «ДМШ №</w:t>
      </w:r>
      <w:r>
        <w:rPr>
          <w:color w:val="000000"/>
          <w:sz w:val="28"/>
          <w:szCs w:val="28"/>
        </w:rPr>
        <w:t xml:space="preserve"> </w:t>
      </w:r>
      <w:r w:rsidRPr="001F48EC">
        <w:rPr>
          <w:color w:val="000000"/>
          <w:sz w:val="28"/>
          <w:szCs w:val="28"/>
        </w:rPr>
        <w:t xml:space="preserve">4» пополнится музыкальными </w:t>
      </w:r>
      <w:r w:rsidRPr="008D15BE">
        <w:rPr>
          <w:color w:val="000000"/>
          <w:sz w:val="28"/>
          <w:szCs w:val="28"/>
        </w:rPr>
        <w:t xml:space="preserve">инструментами на сумму </w:t>
      </w:r>
      <w:r w:rsidR="008D15BE" w:rsidRPr="008D15BE">
        <w:rPr>
          <w:color w:val="000000"/>
          <w:sz w:val="28"/>
          <w:szCs w:val="28"/>
        </w:rPr>
        <w:t>6 915 684,21</w:t>
      </w:r>
      <w:r w:rsidRPr="008D15BE">
        <w:rPr>
          <w:color w:val="000000"/>
          <w:sz w:val="28"/>
          <w:szCs w:val="28"/>
        </w:rPr>
        <w:t xml:space="preserve"> руб., в 2023 году МБУ ДО «ДМШ № 1» - на сумму </w:t>
      </w:r>
      <w:r w:rsidR="008D15BE" w:rsidRPr="008D15BE">
        <w:rPr>
          <w:color w:val="000000"/>
          <w:sz w:val="28"/>
          <w:szCs w:val="28"/>
        </w:rPr>
        <w:t>6 363 245,79</w:t>
      </w:r>
      <w:r w:rsidRPr="008D15BE">
        <w:rPr>
          <w:color w:val="000000"/>
          <w:sz w:val="28"/>
          <w:szCs w:val="28"/>
        </w:rPr>
        <w:t xml:space="preserve"> руб.</w:t>
      </w:r>
    </w:p>
    <w:p w:rsidR="00A20923" w:rsidRDefault="001F48EC" w:rsidP="001F48EC">
      <w:pPr>
        <w:ind w:firstLine="567"/>
        <w:jc w:val="both"/>
        <w:rPr>
          <w:color w:val="000000"/>
          <w:sz w:val="28"/>
          <w:szCs w:val="28"/>
        </w:rPr>
      </w:pPr>
      <w:r w:rsidRPr="001F48EC">
        <w:rPr>
          <w:color w:val="000000"/>
          <w:sz w:val="28"/>
          <w:szCs w:val="28"/>
        </w:rPr>
        <w:t xml:space="preserve">Школы города активно участвуют в реализации национального проекта «Культура» не только в рамках пополнения материальной базы, но и в рамках программы по капитальному ремонту. Так, в сентябре 2021 года муниципальное образование «город «Оренбург» получило уведомление от министерства культуры Оренбургской области о том, что в 2022 году на условиях софинансирования выделяются средства на капитальный ремонт МБУДО «ДМШ № 3» в размере </w:t>
      </w:r>
      <w:r w:rsidR="008D15BE">
        <w:rPr>
          <w:color w:val="000000"/>
          <w:sz w:val="28"/>
          <w:szCs w:val="28"/>
        </w:rPr>
        <w:t>24 841 331,33</w:t>
      </w:r>
      <w:r w:rsidRPr="001F48EC">
        <w:rPr>
          <w:color w:val="000000"/>
          <w:sz w:val="28"/>
          <w:szCs w:val="28"/>
        </w:rPr>
        <w:t xml:space="preserve"> руб.</w:t>
      </w:r>
    </w:p>
    <w:p w:rsidR="00236EF6" w:rsidRPr="001F48EC" w:rsidRDefault="00A20923" w:rsidP="001F48EC">
      <w:pPr>
        <w:ind w:firstLine="567"/>
        <w:jc w:val="both"/>
        <w:rPr>
          <w:color w:val="000000"/>
          <w:sz w:val="28"/>
          <w:szCs w:val="28"/>
        </w:rPr>
      </w:pPr>
      <w:r w:rsidRPr="00A20923">
        <w:rPr>
          <w:color w:val="000000"/>
          <w:sz w:val="28"/>
          <w:szCs w:val="28"/>
        </w:rPr>
        <w:tab/>
      </w:r>
      <w:r>
        <w:rPr>
          <w:color w:val="000000"/>
          <w:sz w:val="28"/>
          <w:szCs w:val="28"/>
        </w:rPr>
        <w:t xml:space="preserve"> </w:t>
      </w:r>
      <w:r w:rsidR="00FD534E" w:rsidRPr="001F48EC">
        <w:rPr>
          <w:bCs/>
          <w:sz w:val="28"/>
          <w:szCs w:val="28"/>
        </w:rPr>
        <w:t>В форме № 0503164 «Сведения об исполнении бюджета»</w:t>
      </w:r>
      <w:r w:rsidR="00FD534E" w:rsidRPr="001F48EC">
        <w:rPr>
          <w:b/>
          <w:sz w:val="28"/>
          <w:szCs w:val="28"/>
        </w:rPr>
        <w:t xml:space="preserve"> </w:t>
      </w:r>
      <w:r w:rsidR="00FD534E" w:rsidRPr="001F48EC">
        <w:rPr>
          <w:sz w:val="28"/>
          <w:szCs w:val="28"/>
        </w:rPr>
        <w:t xml:space="preserve">указываются показатели, по которым исполнение составило </w:t>
      </w:r>
      <w:r w:rsidR="00FD534E" w:rsidRPr="001F48EC">
        <w:rPr>
          <w:color w:val="000000"/>
          <w:sz w:val="28"/>
          <w:szCs w:val="28"/>
        </w:rPr>
        <w:t xml:space="preserve">менее 95 % и более 105 % </w:t>
      </w:r>
      <w:r w:rsidR="00FD534E" w:rsidRPr="001F48EC">
        <w:rPr>
          <w:sz w:val="28"/>
          <w:szCs w:val="28"/>
        </w:rPr>
        <w:t xml:space="preserve">по доходам и менее 95 % по расходам </w:t>
      </w:r>
      <w:r w:rsidR="00FD534E" w:rsidRPr="001F48EC">
        <w:rPr>
          <w:color w:val="000000"/>
          <w:sz w:val="28"/>
          <w:szCs w:val="28"/>
        </w:rPr>
        <w:t>от утвержденных годовых бюджетных назначений</w:t>
      </w:r>
      <w:r w:rsidR="00FD534E" w:rsidRPr="001F48EC">
        <w:rPr>
          <w:sz w:val="28"/>
          <w:szCs w:val="28"/>
        </w:rPr>
        <w:t xml:space="preserve"> на отчетную дату. </w:t>
      </w:r>
    </w:p>
    <w:p w:rsidR="00236EF6" w:rsidRPr="001F48EC" w:rsidRDefault="00236EF6" w:rsidP="00236EF6">
      <w:pPr>
        <w:ind w:firstLine="567"/>
        <w:jc w:val="both"/>
        <w:rPr>
          <w:color w:val="000000"/>
          <w:sz w:val="28"/>
          <w:szCs w:val="28"/>
        </w:rPr>
      </w:pPr>
      <w:r w:rsidRPr="001F48EC">
        <w:rPr>
          <w:color w:val="000000"/>
          <w:sz w:val="28"/>
          <w:szCs w:val="28"/>
          <w:u w:val="single"/>
        </w:rPr>
        <w:t>Сведения об исполнении бюджета (ф. 0503164)</w:t>
      </w:r>
      <w:r w:rsidRPr="001F48EC">
        <w:rPr>
          <w:color w:val="000000"/>
          <w:sz w:val="28"/>
          <w:szCs w:val="28"/>
        </w:rPr>
        <w:t xml:space="preserve"> отражают показатели исполнения бюджета на 01.01.202</w:t>
      </w:r>
      <w:r w:rsidR="001F48EC" w:rsidRPr="001F48EC">
        <w:rPr>
          <w:color w:val="000000"/>
          <w:sz w:val="28"/>
          <w:szCs w:val="28"/>
        </w:rPr>
        <w:t>2</w:t>
      </w:r>
      <w:r w:rsidRPr="001F48EC">
        <w:rPr>
          <w:color w:val="000000"/>
          <w:sz w:val="28"/>
          <w:szCs w:val="28"/>
        </w:rPr>
        <w:t xml:space="preserve"> г.:</w:t>
      </w:r>
    </w:p>
    <w:p w:rsidR="00236EF6" w:rsidRPr="001F48EC" w:rsidRDefault="00236EF6" w:rsidP="00236EF6">
      <w:pPr>
        <w:ind w:firstLine="567"/>
        <w:jc w:val="both"/>
        <w:rPr>
          <w:color w:val="000000"/>
          <w:sz w:val="28"/>
          <w:szCs w:val="28"/>
        </w:rPr>
      </w:pPr>
      <w:r w:rsidRPr="001F48EC">
        <w:rPr>
          <w:color w:val="000000"/>
          <w:sz w:val="28"/>
          <w:szCs w:val="28"/>
        </w:rPr>
        <w:t>- по доходам 100,</w:t>
      </w:r>
      <w:r w:rsidR="001F48EC" w:rsidRPr="001F48EC">
        <w:rPr>
          <w:color w:val="000000"/>
          <w:sz w:val="28"/>
          <w:szCs w:val="28"/>
        </w:rPr>
        <w:t>36</w:t>
      </w:r>
      <w:r w:rsidRPr="001F48EC">
        <w:rPr>
          <w:color w:val="000000"/>
          <w:sz w:val="28"/>
          <w:szCs w:val="28"/>
        </w:rPr>
        <w:t xml:space="preserve"> %;</w:t>
      </w:r>
    </w:p>
    <w:p w:rsidR="00236EF6" w:rsidRPr="001F48EC" w:rsidRDefault="00236EF6" w:rsidP="00236EF6">
      <w:pPr>
        <w:ind w:firstLine="567"/>
        <w:jc w:val="both"/>
        <w:rPr>
          <w:color w:val="000000"/>
          <w:sz w:val="28"/>
          <w:szCs w:val="28"/>
        </w:rPr>
      </w:pPr>
      <w:r w:rsidRPr="001F48EC">
        <w:rPr>
          <w:color w:val="000000"/>
          <w:sz w:val="28"/>
          <w:szCs w:val="28"/>
        </w:rPr>
        <w:t xml:space="preserve">- по расходам </w:t>
      </w:r>
      <w:r w:rsidR="001F48EC" w:rsidRPr="001F48EC">
        <w:rPr>
          <w:color w:val="000000"/>
          <w:sz w:val="28"/>
          <w:szCs w:val="28"/>
        </w:rPr>
        <w:t>98,60</w:t>
      </w:r>
      <w:r w:rsidRPr="001F48EC">
        <w:rPr>
          <w:color w:val="000000"/>
          <w:sz w:val="28"/>
          <w:szCs w:val="28"/>
        </w:rPr>
        <w:t xml:space="preserve"> %. </w:t>
      </w:r>
    </w:p>
    <w:p w:rsidR="00236EF6" w:rsidRPr="00730FFD" w:rsidRDefault="00236EF6" w:rsidP="00236EF6">
      <w:pPr>
        <w:ind w:firstLine="567"/>
        <w:jc w:val="both"/>
        <w:rPr>
          <w:color w:val="000000"/>
          <w:sz w:val="28"/>
          <w:szCs w:val="28"/>
        </w:rPr>
      </w:pPr>
      <w:r w:rsidRPr="001F48EC">
        <w:rPr>
          <w:color w:val="000000"/>
          <w:sz w:val="28"/>
          <w:szCs w:val="28"/>
        </w:rPr>
        <w:t xml:space="preserve">Прогнозные показатели по КБК </w:t>
      </w:r>
      <w:r w:rsidR="001F48EC" w:rsidRPr="001F48EC">
        <w:rPr>
          <w:color w:val="000000"/>
          <w:sz w:val="28"/>
          <w:szCs w:val="28"/>
        </w:rPr>
        <w:t>«11302994040100130», «11705040040000180», «20304099040000150»</w:t>
      </w:r>
      <w:r w:rsidRPr="001F48EC">
        <w:rPr>
          <w:color w:val="000000"/>
          <w:sz w:val="28"/>
          <w:szCs w:val="28"/>
        </w:rPr>
        <w:t xml:space="preserve"> не запланированы ввиду </w:t>
      </w:r>
      <w:r w:rsidRPr="00730FFD">
        <w:rPr>
          <w:color w:val="000000"/>
          <w:sz w:val="28"/>
          <w:szCs w:val="28"/>
        </w:rPr>
        <w:t xml:space="preserve">непредсказуемости и несистематичности их образования. </w:t>
      </w:r>
    </w:p>
    <w:p w:rsidR="00236EF6" w:rsidRPr="00730FFD" w:rsidRDefault="00236EF6" w:rsidP="00730FFD">
      <w:pPr>
        <w:ind w:firstLine="567"/>
        <w:jc w:val="both"/>
        <w:rPr>
          <w:color w:val="000000"/>
          <w:sz w:val="28"/>
          <w:szCs w:val="28"/>
        </w:rPr>
      </w:pPr>
      <w:r w:rsidRPr="00730FFD">
        <w:rPr>
          <w:color w:val="000000"/>
          <w:sz w:val="28"/>
          <w:szCs w:val="28"/>
        </w:rPr>
        <w:t xml:space="preserve">Кассовое исполнение ниже 95 % по КБК </w:t>
      </w:r>
      <w:r w:rsidR="001F48EC" w:rsidRPr="00730FFD">
        <w:rPr>
          <w:color w:val="000000"/>
          <w:sz w:val="28"/>
          <w:szCs w:val="28"/>
        </w:rPr>
        <w:t>08013000276220</w:t>
      </w:r>
      <w:r w:rsidRPr="00730FFD">
        <w:rPr>
          <w:color w:val="000000"/>
          <w:sz w:val="28"/>
          <w:szCs w:val="28"/>
        </w:rPr>
        <w:t xml:space="preserve"> </w:t>
      </w:r>
      <w:r w:rsidR="00730FFD" w:rsidRPr="00730FFD">
        <w:rPr>
          <w:color w:val="000000"/>
          <w:sz w:val="28"/>
          <w:szCs w:val="28"/>
        </w:rPr>
        <w:t xml:space="preserve">обусловлено экономией, сложившейся по результатам выполнения работ, по КБК 0804 3000811060 – </w:t>
      </w:r>
      <w:r w:rsidRPr="00730FFD">
        <w:rPr>
          <w:color w:val="000000"/>
          <w:sz w:val="28"/>
          <w:szCs w:val="28"/>
        </w:rPr>
        <w:t>оптимизацией расходов аппарата.</w:t>
      </w:r>
    </w:p>
    <w:p w:rsidR="00E15146" w:rsidRDefault="00E15146" w:rsidP="00730FFD">
      <w:pPr>
        <w:ind w:firstLine="567"/>
        <w:jc w:val="both"/>
        <w:rPr>
          <w:color w:val="000000"/>
          <w:sz w:val="28"/>
          <w:szCs w:val="28"/>
          <w:u w:val="single"/>
        </w:rPr>
      </w:pPr>
    </w:p>
    <w:p w:rsidR="00730FFD" w:rsidRPr="00730FFD" w:rsidRDefault="00730FFD" w:rsidP="00730FFD">
      <w:pPr>
        <w:ind w:firstLine="567"/>
        <w:jc w:val="both"/>
        <w:rPr>
          <w:color w:val="000000"/>
          <w:sz w:val="28"/>
          <w:szCs w:val="28"/>
        </w:rPr>
      </w:pPr>
      <w:r w:rsidRPr="009F190B">
        <w:rPr>
          <w:color w:val="000000"/>
          <w:sz w:val="28"/>
          <w:szCs w:val="28"/>
          <w:u w:val="single"/>
        </w:rPr>
        <w:t>Согласно форме 0503127</w:t>
      </w:r>
      <w:r w:rsidRPr="009F190B">
        <w:rPr>
          <w:color w:val="000000"/>
          <w:sz w:val="28"/>
          <w:szCs w:val="28"/>
        </w:rPr>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за 2021 год </w:t>
      </w:r>
      <w:r w:rsidR="0090713D" w:rsidRPr="009F190B">
        <w:rPr>
          <w:color w:val="000000"/>
          <w:sz w:val="28"/>
          <w:szCs w:val="28"/>
        </w:rPr>
        <w:t>д</w:t>
      </w:r>
      <w:r w:rsidRPr="009F190B">
        <w:rPr>
          <w:color w:val="000000"/>
          <w:sz w:val="28"/>
          <w:szCs w:val="28"/>
        </w:rPr>
        <w:t>оходы, администрируемые управлением</w:t>
      </w:r>
      <w:r w:rsidR="0090713D" w:rsidRPr="009F190B">
        <w:rPr>
          <w:color w:val="000000"/>
          <w:sz w:val="28"/>
          <w:szCs w:val="28"/>
        </w:rPr>
        <w:t xml:space="preserve"> по культуре</w:t>
      </w:r>
      <w:r w:rsidRPr="009F190B">
        <w:rPr>
          <w:color w:val="000000"/>
          <w:sz w:val="28"/>
          <w:szCs w:val="28"/>
        </w:rPr>
        <w:t xml:space="preserve"> в отчетном периоде, </w:t>
      </w:r>
      <w:r w:rsidR="0090713D" w:rsidRPr="009F190B">
        <w:rPr>
          <w:color w:val="000000"/>
          <w:sz w:val="28"/>
          <w:szCs w:val="28"/>
        </w:rPr>
        <w:t>увеличились</w:t>
      </w:r>
      <w:r w:rsidRPr="009F190B">
        <w:rPr>
          <w:color w:val="000000"/>
          <w:sz w:val="28"/>
          <w:szCs w:val="28"/>
        </w:rPr>
        <w:t xml:space="preserve"> в основном, вследствие </w:t>
      </w:r>
      <w:r w:rsidR="0090713D" w:rsidRPr="009F190B">
        <w:rPr>
          <w:color w:val="000000"/>
          <w:sz w:val="28"/>
          <w:szCs w:val="28"/>
        </w:rPr>
        <w:t>увеличения</w:t>
      </w:r>
      <w:r w:rsidRPr="009F190B">
        <w:rPr>
          <w:color w:val="000000"/>
          <w:sz w:val="28"/>
          <w:szCs w:val="28"/>
        </w:rPr>
        <w:t xml:space="preserve"> поступления</w:t>
      </w:r>
      <w:r w:rsidRPr="00730FFD">
        <w:rPr>
          <w:color w:val="000000"/>
          <w:sz w:val="28"/>
          <w:szCs w:val="28"/>
        </w:rPr>
        <w:t xml:space="preserve"> межбюджетных трансфертов и составили </w:t>
      </w:r>
      <w:r w:rsidR="0090713D" w:rsidRPr="0090713D">
        <w:rPr>
          <w:color w:val="000000"/>
          <w:sz w:val="28"/>
          <w:szCs w:val="28"/>
        </w:rPr>
        <w:t>59 043 124,18</w:t>
      </w:r>
      <w:r w:rsidRPr="00730FFD">
        <w:rPr>
          <w:color w:val="000000"/>
          <w:sz w:val="28"/>
          <w:szCs w:val="28"/>
        </w:rPr>
        <w:t xml:space="preserve"> руб. при прогнозных показателях </w:t>
      </w:r>
      <w:r w:rsidR="0090713D" w:rsidRPr="0090713D">
        <w:rPr>
          <w:color w:val="000000"/>
          <w:sz w:val="28"/>
          <w:szCs w:val="28"/>
        </w:rPr>
        <w:t>58 833 400,00</w:t>
      </w:r>
      <w:r w:rsidRPr="00730FFD">
        <w:rPr>
          <w:color w:val="000000"/>
          <w:sz w:val="28"/>
          <w:szCs w:val="28"/>
        </w:rPr>
        <w:t xml:space="preserve"> руб., что составляет </w:t>
      </w:r>
      <w:r w:rsidR="0090713D">
        <w:rPr>
          <w:color w:val="000000"/>
          <w:sz w:val="28"/>
          <w:szCs w:val="28"/>
        </w:rPr>
        <w:t>100,36</w:t>
      </w:r>
      <w:r w:rsidRPr="00730FFD">
        <w:rPr>
          <w:color w:val="000000"/>
          <w:sz w:val="28"/>
          <w:szCs w:val="28"/>
        </w:rPr>
        <w:t>%, из них:</w:t>
      </w:r>
    </w:p>
    <w:p w:rsidR="00730FFD" w:rsidRDefault="00730FFD" w:rsidP="00730FFD">
      <w:pPr>
        <w:ind w:firstLine="567"/>
        <w:jc w:val="both"/>
        <w:rPr>
          <w:color w:val="000000"/>
          <w:sz w:val="28"/>
          <w:szCs w:val="28"/>
        </w:rPr>
      </w:pPr>
      <w:r w:rsidRPr="00730FFD">
        <w:rPr>
          <w:color w:val="000000"/>
          <w:sz w:val="28"/>
          <w:szCs w:val="28"/>
        </w:rPr>
        <w:t xml:space="preserve">-   </w:t>
      </w:r>
      <w:r w:rsidR="0090713D">
        <w:rPr>
          <w:color w:val="000000"/>
          <w:sz w:val="28"/>
          <w:szCs w:val="28"/>
        </w:rPr>
        <w:t>п</w:t>
      </w:r>
      <w:r w:rsidR="0090713D" w:rsidRPr="0090713D">
        <w:rPr>
          <w:color w:val="000000"/>
          <w:sz w:val="28"/>
          <w:szCs w:val="28"/>
        </w:rPr>
        <w:t xml:space="preserve">рочие доходы от компенсации затрат бюджетов городских округов (возврат средств бюджета при их неправомерном использовании выявленные </w:t>
      </w:r>
      <w:r w:rsidR="0090713D" w:rsidRPr="0090713D">
        <w:rPr>
          <w:color w:val="000000"/>
          <w:sz w:val="28"/>
          <w:szCs w:val="28"/>
        </w:rPr>
        <w:lastRenderedPageBreak/>
        <w:t>органами финансового контроля)</w:t>
      </w:r>
      <w:r w:rsidRPr="00730FFD">
        <w:rPr>
          <w:color w:val="000000"/>
          <w:sz w:val="28"/>
          <w:szCs w:val="28"/>
        </w:rPr>
        <w:t xml:space="preserve"> – </w:t>
      </w:r>
      <w:r w:rsidR="0090713D" w:rsidRPr="0090713D">
        <w:rPr>
          <w:color w:val="000000"/>
          <w:sz w:val="28"/>
          <w:szCs w:val="28"/>
        </w:rPr>
        <w:t>1 707,18</w:t>
      </w:r>
      <w:r w:rsidRPr="00730FFD">
        <w:rPr>
          <w:color w:val="000000"/>
          <w:sz w:val="28"/>
          <w:szCs w:val="28"/>
        </w:rPr>
        <w:t xml:space="preserve"> руб.</w:t>
      </w:r>
      <w:r w:rsidR="0090713D">
        <w:rPr>
          <w:color w:val="000000"/>
          <w:sz w:val="28"/>
          <w:szCs w:val="28"/>
        </w:rPr>
        <w:t xml:space="preserve"> (возврат </w:t>
      </w:r>
      <w:r w:rsidR="009F190B">
        <w:rPr>
          <w:color w:val="000000"/>
          <w:sz w:val="28"/>
          <w:szCs w:val="28"/>
        </w:rPr>
        <w:t xml:space="preserve">денежных средств </w:t>
      </w:r>
      <w:r w:rsidR="0090713D">
        <w:rPr>
          <w:color w:val="000000"/>
          <w:sz w:val="28"/>
          <w:szCs w:val="28"/>
        </w:rPr>
        <w:t>по акту КРУ</w:t>
      </w:r>
      <w:r w:rsidR="009F190B">
        <w:rPr>
          <w:color w:val="000000"/>
          <w:sz w:val="28"/>
          <w:szCs w:val="28"/>
        </w:rPr>
        <w:t xml:space="preserve"> </w:t>
      </w:r>
      <w:r w:rsidR="009F190B" w:rsidRPr="009F190B">
        <w:rPr>
          <w:color w:val="000000"/>
          <w:sz w:val="28"/>
          <w:szCs w:val="28"/>
        </w:rPr>
        <w:t>от 04.06.2021</w:t>
      </w:r>
      <w:r w:rsidR="0090713D">
        <w:rPr>
          <w:color w:val="000000"/>
          <w:sz w:val="28"/>
          <w:szCs w:val="28"/>
        </w:rPr>
        <w:t xml:space="preserve"> </w:t>
      </w:r>
      <w:r w:rsidR="00C07F66">
        <w:rPr>
          <w:color w:val="000000"/>
          <w:sz w:val="28"/>
          <w:szCs w:val="28"/>
        </w:rPr>
        <w:t>управлением</w:t>
      </w:r>
      <w:r w:rsidR="009F190B">
        <w:rPr>
          <w:color w:val="000000"/>
          <w:sz w:val="28"/>
          <w:szCs w:val="28"/>
        </w:rPr>
        <w:t xml:space="preserve"> по культуре</w:t>
      </w:r>
      <w:r w:rsidR="0090713D">
        <w:rPr>
          <w:color w:val="000000"/>
          <w:sz w:val="28"/>
          <w:szCs w:val="28"/>
        </w:rPr>
        <w:t>)</w:t>
      </w:r>
      <w:r w:rsidRPr="00730FFD">
        <w:rPr>
          <w:color w:val="000000"/>
          <w:sz w:val="28"/>
          <w:szCs w:val="28"/>
        </w:rPr>
        <w:t>;</w:t>
      </w:r>
    </w:p>
    <w:p w:rsidR="0090713D" w:rsidRPr="00730FFD" w:rsidRDefault="0090713D" w:rsidP="0090713D">
      <w:pPr>
        <w:ind w:firstLine="567"/>
        <w:jc w:val="both"/>
        <w:rPr>
          <w:color w:val="000000"/>
          <w:sz w:val="28"/>
          <w:szCs w:val="28"/>
        </w:rPr>
      </w:pPr>
      <w:r>
        <w:rPr>
          <w:color w:val="000000"/>
          <w:sz w:val="28"/>
          <w:szCs w:val="28"/>
        </w:rPr>
        <w:t>- п</w:t>
      </w:r>
      <w:r w:rsidRPr="0090713D">
        <w:rPr>
          <w:color w:val="000000"/>
          <w:sz w:val="28"/>
          <w:szCs w:val="28"/>
        </w:rPr>
        <w:t>рочие неналоговые доходы бюджетов городских округов</w:t>
      </w:r>
      <w:r w:rsidRPr="0090713D">
        <w:rPr>
          <w:color w:val="000000"/>
          <w:sz w:val="28"/>
          <w:szCs w:val="28"/>
        </w:rPr>
        <w:tab/>
        <w:t>–</w:t>
      </w:r>
      <w:r>
        <w:rPr>
          <w:color w:val="000000"/>
          <w:sz w:val="28"/>
          <w:szCs w:val="28"/>
        </w:rPr>
        <w:t xml:space="preserve"> </w:t>
      </w:r>
      <w:r w:rsidRPr="0090713D">
        <w:rPr>
          <w:color w:val="000000"/>
          <w:sz w:val="28"/>
          <w:szCs w:val="28"/>
        </w:rPr>
        <w:t>168 769,00</w:t>
      </w:r>
      <w:r>
        <w:rPr>
          <w:color w:val="000000"/>
          <w:sz w:val="28"/>
          <w:szCs w:val="28"/>
        </w:rPr>
        <w:t xml:space="preserve"> руб. (</w:t>
      </w:r>
      <w:r w:rsidRPr="0090713D">
        <w:rPr>
          <w:color w:val="000000"/>
          <w:sz w:val="28"/>
          <w:szCs w:val="28"/>
        </w:rPr>
        <w:t xml:space="preserve">выявлена сумма </w:t>
      </w:r>
      <w:r>
        <w:rPr>
          <w:color w:val="000000"/>
          <w:sz w:val="28"/>
          <w:szCs w:val="28"/>
        </w:rPr>
        <w:t>средств во временном распоряжении</w:t>
      </w:r>
      <w:r w:rsidRPr="0090713D">
        <w:rPr>
          <w:color w:val="000000"/>
          <w:sz w:val="28"/>
          <w:szCs w:val="28"/>
        </w:rPr>
        <w:t>, которая не была востребована по истечении 3</w:t>
      </w:r>
      <w:r>
        <w:rPr>
          <w:color w:val="000000"/>
          <w:sz w:val="28"/>
          <w:szCs w:val="28"/>
        </w:rPr>
        <w:t>х</w:t>
      </w:r>
      <w:r w:rsidRPr="0090713D">
        <w:rPr>
          <w:color w:val="000000"/>
          <w:sz w:val="28"/>
          <w:szCs w:val="28"/>
        </w:rPr>
        <w:t xml:space="preserve"> лет со дня их поступления на счет управления. </w:t>
      </w:r>
      <w:r>
        <w:rPr>
          <w:color w:val="000000"/>
          <w:sz w:val="28"/>
          <w:szCs w:val="28"/>
        </w:rPr>
        <w:t>в</w:t>
      </w:r>
      <w:r w:rsidRPr="0090713D">
        <w:rPr>
          <w:color w:val="000000"/>
          <w:sz w:val="28"/>
          <w:szCs w:val="28"/>
        </w:rPr>
        <w:t xml:space="preserve"> соответствии с пунктом 4 постановления Правительства Российской Федерации от 27.03.2020 № 356 «О случаях и порядке возврата или перечисления средств, поступающих во временное распоряжение получателей бюджетных средств» данная сумма </w:t>
      </w:r>
      <w:r>
        <w:rPr>
          <w:color w:val="000000"/>
          <w:sz w:val="28"/>
          <w:szCs w:val="28"/>
        </w:rPr>
        <w:t>перечислена</w:t>
      </w:r>
      <w:r w:rsidRPr="0090713D">
        <w:rPr>
          <w:color w:val="000000"/>
          <w:sz w:val="28"/>
          <w:szCs w:val="28"/>
        </w:rPr>
        <w:t xml:space="preserve"> в установленном бюджетным законодательством Российской Федерации</w:t>
      </w:r>
      <w:r>
        <w:rPr>
          <w:color w:val="000000"/>
          <w:sz w:val="28"/>
          <w:szCs w:val="28"/>
        </w:rPr>
        <w:t xml:space="preserve"> порядке в доход бюджета города);</w:t>
      </w:r>
    </w:p>
    <w:p w:rsidR="0090713D" w:rsidRDefault="0090713D" w:rsidP="00730FFD">
      <w:pPr>
        <w:ind w:firstLine="567"/>
        <w:jc w:val="both"/>
        <w:rPr>
          <w:color w:val="000000"/>
          <w:sz w:val="28"/>
          <w:szCs w:val="28"/>
        </w:rPr>
      </w:pPr>
      <w:r>
        <w:rPr>
          <w:color w:val="000000"/>
          <w:sz w:val="28"/>
          <w:szCs w:val="28"/>
        </w:rPr>
        <w:t>- с</w:t>
      </w:r>
      <w:r w:rsidRPr="0090713D">
        <w:rPr>
          <w:color w:val="000000"/>
          <w:sz w:val="28"/>
          <w:szCs w:val="28"/>
        </w:rPr>
        <w:t>убсидии бюджетам городских округов на модернизацию театров юного зрителя и театров кукол</w:t>
      </w:r>
      <w:r>
        <w:rPr>
          <w:color w:val="000000"/>
          <w:sz w:val="28"/>
          <w:szCs w:val="28"/>
        </w:rPr>
        <w:t xml:space="preserve"> </w:t>
      </w:r>
      <w:r w:rsidRPr="0090713D">
        <w:rPr>
          <w:color w:val="000000"/>
          <w:sz w:val="28"/>
          <w:szCs w:val="28"/>
        </w:rPr>
        <w:t>–</w:t>
      </w:r>
      <w:r>
        <w:rPr>
          <w:color w:val="000000"/>
          <w:sz w:val="28"/>
          <w:szCs w:val="28"/>
        </w:rPr>
        <w:t xml:space="preserve"> </w:t>
      </w:r>
      <w:r w:rsidRPr="0090713D">
        <w:rPr>
          <w:color w:val="000000"/>
          <w:sz w:val="28"/>
          <w:szCs w:val="28"/>
        </w:rPr>
        <w:t>52 083 400,00</w:t>
      </w:r>
      <w:r>
        <w:rPr>
          <w:color w:val="000000"/>
          <w:sz w:val="28"/>
          <w:szCs w:val="28"/>
        </w:rPr>
        <w:t xml:space="preserve"> руб.;</w:t>
      </w:r>
    </w:p>
    <w:p w:rsidR="0090713D" w:rsidRDefault="0090713D" w:rsidP="00730FFD">
      <w:pPr>
        <w:ind w:firstLine="567"/>
        <w:jc w:val="both"/>
        <w:rPr>
          <w:color w:val="000000"/>
          <w:sz w:val="28"/>
          <w:szCs w:val="28"/>
        </w:rPr>
      </w:pPr>
      <w:r>
        <w:rPr>
          <w:color w:val="000000"/>
          <w:sz w:val="28"/>
          <w:szCs w:val="28"/>
        </w:rPr>
        <w:t>- с</w:t>
      </w:r>
      <w:r w:rsidRPr="0090713D">
        <w:rPr>
          <w:color w:val="000000"/>
          <w:sz w:val="28"/>
          <w:szCs w:val="28"/>
        </w:rPr>
        <w:t>убсидии бюджетам городских округов на поддержку творческой деятельности и техническое оснащение детских и кукольных театров</w:t>
      </w:r>
      <w:r>
        <w:rPr>
          <w:color w:val="000000"/>
          <w:sz w:val="28"/>
          <w:szCs w:val="28"/>
        </w:rPr>
        <w:t xml:space="preserve"> – 1 200 000,00 руб.;</w:t>
      </w:r>
    </w:p>
    <w:p w:rsidR="0090713D" w:rsidRDefault="0090713D" w:rsidP="00730FFD">
      <w:pPr>
        <w:ind w:firstLine="567"/>
        <w:jc w:val="both"/>
        <w:rPr>
          <w:color w:val="000000"/>
          <w:sz w:val="28"/>
          <w:szCs w:val="28"/>
        </w:rPr>
      </w:pPr>
      <w:r>
        <w:rPr>
          <w:color w:val="000000"/>
          <w:sz w:val="28"/>
          <w:szCs w:val="28"/>
        </w:rPr>
        <w:t xml:space="preserve">- </w:t>
      </w:r>
      <w:r w:rsidR="009F190B">
        <w:rPr>
          <w:color w:val="000000"/>
          <w:sz w:val="28"/>
          <w:szCs w:val="28"/>
        </w:rPr>
        <w:t>с</w:t>
      </w:r>
      <w:r w:rsidRPr="0090713D">
        <w:rPr>
          <w:color w:val="000000"/>
          <w:sz w:val="28"/>
          <w:szCs w:val="28"/>
        </w:rPr>
        <w:t>убсидии бюджетам городских округов на подд</w:t>
      </w:r>
      <w:r w:rsidR="009F190B">
        <w:rPr>
          <w:color w:val="000000"/>
          <w:sz w:val="28"/>
          <w:szCs w:val="28"/>
        </w:rPr>
        <w:t>ержку отрасли культуры (модернизация библиотек в части комплектования книжных фондов) – 550 000,00 руб.;</w:t>
      </w:r>
    </w:p>
    <w:p w:rsidR="009F190B" w:rsidRDefault="009F190B" w:rsidP="00730FFD">
      <w:pPr>
        <w:ind w:firstLine="567"/>
        <w:jc w:val="both"/>
        <w:rPr>
          <w:color w:val="000000"/>
          <w:sz w:val="28"/>
          <w:szCs w:val="28"/>
        </w:rPr>
      </w:pPr>
      <w:r>
        <w:rPr>
          <w:color w:val="000000"/>
          <w:sz w:val="28"/>
          <w:szCs w:val="28"/>
        </w:rPr>
        <w:t>- м</w:t>
      </w:r>
      <w:r w:rsidRPr="009F190B">
        <w:rPr>
          <w:color w:val="000000"/>
          <w:sz w:val="28"/>
          <w:szCs w:val="28"/>
        </w:rPr>
        <w:t>ежбюджетные трансферты, передаваемые бюджетам городских округов на создание мо</w:t>
      </w:r>
      <w:r>
        <w:rPr>
          <w:color w:val="000000"/>
          <w:sz w:val="28"/>
          <w:szCs w:val="28"/>
        </w:rPr>
        <w:t>дельных муниципальных библиотек – 5 000 000,00 руб.;</w:t>
      </w:r>
    </w:p>
    <w:p w:rsidR="00730FFD" w:rsidRDefault="009F190B" w:rsidP="00F2118C">
      <w:pPr>
        <w:ind w:firstLine="567"/>
        <w:jc w:val="both"/>
        <w:rPr>
          <w:color w:val="000000"/>
          <w:sz w:val="28"/>
          <w:szCs w:val="28"/>
        </w:rPr>
      </w:pPr>
      <w:r>
        <w:rPr>
          <w:color w:val="000000"/>
          <w:sz w:val="28"/>
          <w:szCs w:val="28"/>
        </w:rPr>
        <w:t>- п</w:t>
      </w:r>
      <w:r w:rsidRPr="009F190B">
        <w:rPr>
          <w:color w:val="000000"/>
          <w:sz w:val="28"/>
          <w:szCs w:val="28"/>
        </w:rPr>
        <w:t>рочие безвозмездные поступления от государственных (муниципальных) организаций в бюджеты городских округов</w:t>
      </w:r>
      <w:r>
        <w:rPr>
          <w:color w:val="000000"/>
          <w:sz w:val="28"/>
          <w:szCs w:val="28"/>
        </w:rPr>
        <w:t xml:space="preserve"> </w:t>
      </w:r>
      <w:r w:rsidRPr="009F190B">
        <w:rPr>
          <w:color w:val="000000"/>
          <w:sz w:val="28"/>
          <w:szCs w:val="28"/>
        </w:rPr>
        <w:t>–</w:t>
      </w:r>
      <w:r w:rsidRPr="009F190B">
        <w:rPr>
          <w:color w:val="000000"/>
          <w:sz w:val="28"/>
          <w:szCs w:val="28"/>
        </w:rPr>
        <w:tab/>
        <w:t>39 248,00</w:t>
      </w:r>
      <w:r>
        <w:rPr>
          <w:color w:val="000000"/>
          <w:sz w:val="28"/>
          <w:szCs w:val="28"/>
        </w:rPr>
        <w:t xml:space="preserve"> руб. (</w:t>
      </w:r>
      <w:r w:rsidRPr="009F190B">
        <w:rPr>
          <w:color w:val="000000"/>
          <w:sz w:val="28"/>
          <w:szCs w:val="28"/>
        </w:rPr>
        <w:t>возврат денежных средств по акту КРУ от 25.01.2021 МБУ ДО «ДМШ № 4</w:t>
      </w:r>
      <w:r>
        <w:rPr>
          <w:color w:val="000000"/>
          <w:sz w:val="28"/>
          <w:szCs w:val="28"/>
        </w:rPr>
        <w:t>).</w:t>
      </w:r>
    </w:p>
    <w:p w:rsidR="00236EF6" w:rsidRPr="00730FFD" w:rsidRDefault="002003E6" w:rsidP="00F2118C">
      <w:pPr>
        <w:ind w:firstLine="567"/>
        <w:jc w:val="both"/>
        <w:rPr>
          <w:color w:val="000000"/>
          <w:sz w:val="28"/>
          <w:szCs w:val="28"/>
        </w:rPr>
      </w:pPr>
      <w:r w:rsidRPr="00730FFD">
        <w:rPr>
          <w:color w:val="000000"/>
          <w:sz w:val="28"/>
          <w:szCs w:val="28"/>
        </w:rPr>
        <w:t xml:space="preserve">Информация об исполнении </w:t>
      </w:r>
      <w:r w:rsidR="009F190B">
        <w:rPr>
          <w:color w:val="000000"/>
          <w:sz w:val="28"/>
          <w:szCs w:val="28"/>
        </w:rPr>
        <w:t>бюджета</w:t>
      </w:r>
      <w:r w:rsidRPr="00730FFD">
        <w:rPr>
          <w:color w:val="000000"/>
          <w:sz w:val="28"/>
          <w:szCs w:val="28"/>
        </w:rPr>
        <w:t xml:space="preserve"> представлена в </w:t>
      </w:r>
      <w:r w:rsidR="00091978" w:rsidRPr="00730FFD">
        <w:rPr>
          <w:color w:val="000000"/>
          <w:sz w:val="28"/>
          <w:szCs w:val="28"/>
        </w:rPr>
        <w:t xml:space="preserve">Таблице </w:t>
      </w:r>
      <w:r w:rsidR="004514D1" w:rsidRPr="00730FFD">
        <w:rPr>
          <w:color w:val="000000"/>
          <w:sz w:val="28"/>
          <w:szCs w:val="28"/>
        </w:rPr>
        <w:t>1 «</w:t>
      </w:r>
      <w:r w:rsidR="00BE288C" w:rsidRPr="00730FFD">
        <w:rPr>
          <w:color w:val="000000"/>
          <w:sz w:val="28"/>
          <w:szCs w:val="28"/>
        </w:rPr>
        <w:t xml:space="preserve">Анализ исполнения </w:t>
      </w:r>
      <w:r w:rsidR="004514D1" w:rsidRPr="00730FFD">
        <w:rPr>
          <w:color w:val="000000"/>
          <w:sz w:val="28"/>
          <w:szCs w:val="28"/>
        </w:rPr>
        <w:t>бюджета по расходам за 202</w:t>
      </w:r>
      <w:r w:rsidR="00730FFD" w:rsidRPr="00730FFD">
        <w:rPr>
          <w:color w:val="000000"/>
          <w:sz w:val="28"/>
          <w:szCs w:val="28"/>
        </w:rPr>
        <w:t>1</w:t>
      </w:r>
      <w:r w:rsidR="004514D1" w:rsidRPr="00730FFD">
        <w:rPr>
          <w:color w:val="000000"/>
          <w:sz w:val="28"/>
          <w:szCs w:val="28"/>
        </w:rPr>
        <w:t xml:space="preserve"> год».</w:t>
      </w:r>
    </w:p>
    <w:p w:rsidR="009F190B" w:rsidRDefault="009F190B" w:rsidP="00F2118C">
      <w:pPr>
        <w:ind w:firstLine="567"/>
        <w:jc w:val="both"/>
        <w:rPr>
          <w:color w:val="000000"/>
          <w:sz w:val="28"/>
          <w:szCs w:val="28"/>
        </w:rPr>
      </w:pPr>
    </w:p>
    <w:p w:rsidR="00E15146" w:rsidRDefault="00E15146" w:rsidP="00F2118C">
      <w:pPr>
        <w:ind w:firstLine="567"/>
        <w:jc w:val="both"/>
        <w:rPr>
          <w:color w:val="000000"/>
          <w:sz w:val="28"/>
          <w:szCs w:val="28"/>
        </w:rPr>
      </w:pPr>
    </w:p>
    <w:p w:rsidR="000B1637" w:rsidRPr="00B019ED" w:rsidRDefault="002003E6" w:rsidP="00F2118C">
      <w:pPr>
        <w:ind w:firstLine="567"/>
        <w:jc w:val="both"/>
        <w:rPr>
          <w:color w:val="000000"/>
          <w:sz w:val="28"/>
          <w:szCs w:val="28"/>
        </w:rPr>
      </w:pPr>
      <w:r w:rsidRPr="00B019ED">
        <w:rPr>
          <w:color w:val="000000"/>
          <w:sz w:val="28"/>
          <w:szCs w:val="28"/>
        </w:rPr>
        <w:t xml:space="preserve">Таблица 1 </w:t>
      </w:r>
      <w:r w:rsidR="00BE288C" w:rsidRPr="00B019ED">
        <w:rPr>
          <w:color w:val="000000"/>
          <w:sz w:val="28"/>
          <w:szCs w:val="28"/>
        </w:rPr>
        <w:t>Анализ исполнения бюджета по расходам за 202</w:t>
      </w:r>
      <w:r w:rsidR="00730FFD">
        <w:rPr>
          <w:color w:val="000000"/>
          <w:sz w:val="28"/>
          <w:szCs w:val="28"/>
        </w:rPr>
        <w:t>1</w:t>
      </w:r>
      <w:r w:rsidR="00BE288C" w:rsidRPr="00B019ED">
        <w:rPr>
          <w:color w:val="000000"/>
          <w:sz w:val="28"/>
          <w:szCs w:val="28"/>
        </w:rPr>
        <w:t xml:space="preserve"> год</w:t>
      </w:r>
    </w:p>
    <w:tbl>
      <w:tblPr>
        <w:tblW w:w="10377" w:type="dxa"/>
        <w:tblInd w:w="-743" w:type="dxa"/>
        <w:tblLayout w:type="fixed"/>
        <w:tblLook w:val="04A0" w:firstRow="1" w:lastRow="0" w:firstColumn="1" w:lastColumn="0" w:noHBand="0" w:noVBand="1"/>
      </w:tblPr>
      <w:tblGrid>
        <w:gridCol w:w="709"/>
        <w:gridCol w:w="1418"/>
        <w:gridCol w:w="1418"/>
        <w:gridCol w:w="4536"/>
        <w:gridCol w:w="992"/>
        <w:gridCol w:w="1304"/>
      </w:tblGrid>
      <w:tr w:rsidR="00BE288C" w:rsidRPr="00B019ED" w:rsidTr="008F5527">
        <w:trPr>
          <w:trHeight w:val="11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88C" w:rsidRPr="00B019ED" w:rsidRDefault="00BE288C" w:rsidP="00BE288C">
            <w:pPr>
              <w:jc w:val="center"/>
              <w:rPr>
                <w:color w:val="000000"/>
                <w:sz w:val="22"/>
                <w:szCs w:val="18"/>
              </w:rPr>
            </w:pPr>
            <w:r w:rsidRPr="00B019ED">
              <w:rPr>
                <w:color w:val="000000"/>
                <w:sz w:val="22"/>
                <w:szCs w:val="18"/>
              </w:rPr>
              <w:t>Раздел, Подраздел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E288C" w:rsidRPr="00B019ED" w:rsidRDefault="00B019ED" w:rsidP="00B019ED">
            <w:pPr>
              <w:jc w:val="center"/>
              <w:rPr>
                <w:color w:val="000000"/>
                <w:sz w:val="22"/>
                <w:szCs w:val="18"/>
              </w:rPr>
            </w:pPr>
            <w:r w:rsidRPr="00B019ED">
              <w:rPr>
                <w:color w:val="000000"/>
                <w:sz w:val="22"/>
                <w:szCs w:val="18"/>
              </w:rPr>
              <w:t>Уточненный план на 2021 год, руб.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E288C" w:rsidRPr="00B019ED" w:rsidRDefault="00BE288C" w:rsidP="00B019ED">
            <w:pPr>
              <w:jc w:val="center"/>
              <w:rPr>
                <w:color w:val="000000"/>
                <w:sz w:val="22"/>
                <w:szCs w:val="18"/>
              </w:rPr>
            </w:pPr>
            <w:r w:rsidRPr="00B019ED">
              <w:rPr>
                <w:color w:val="000000"/>
                <w:sz w:val="22"/>
                <w:szCs w:val="18"/>
              </w:rPr>
              <w:t>Исполнено в 202</w:t>
            </w:r>
            <w:r w:rsidR="00B019ED" w:rsidRPr="00B019ED">
              <w:rPr>
                <w:color w:val="000000"/>
                <w:sz w:val="22"/>
                <w:szCs w:val="18"/>
              </w:rPr>
              <w:t>1</w:t>
            </w:r>
            <w:r w:rsidRPr="00B019ED">
              <w:rPr>
                <w:color w:val="000000"/>
                <w:sz w:val="22"/>
                <w:szCs w:val="18"/>
              </w:rPr>
              <w:t xml:space="preserve"> году</w:t>
            </w:r>
            <w:r w:rsidR="00B019ED" w:rsidRPr="00B019ED">
              <w:rPr>
                <w:color w:val="000000"/>
                <w:sz w:val="22"/>
                <w:szCs w:val="18"/>
              </w:rPr>
              <w:t>, руб.</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BE288C" w:rsidRPr="00B019ED" w:rsidRDefault="00BE288C" w:rsidP="00BE288C">
            <w:pPr>
              <w:jc w:val="center"/>
              <w:rPr>
                <w:color w:val="000000"/>
                <w:sz w:val="22"/>
                <w:szCs w:val="18"/>
              </w:rPr>
            </w:pPr>
            <w:r w:rsidRPr="00B019ED">
              <w:rPr>
                <w:color w:val="000000"/>
                <w:sz w:val="22"/>
                <w:szCs w:val="18"/>
              </w:rPr>
              <w:t>Направление произведенных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E288C" w:rsidRPr="00B019ED" w:rsidRDefault="00BE288C" w:rsidP="00BE288C">
            <w:pPr>
              <w:jc w:val="center"/>
              <w:rPr>
                <w:color w:val="000000"/>
                <w:sz w:val="22"/>
                <w:szCs w:val="18"/>
              </w:rPr>
            </w:pPr>
            <w:r w:rsidRPr="00B019ED">
              <w:rPr>
                <w:color w:val="000000"/>
                <w:sz w:val="22"/>
                <w:szCs w:val="18"/>
              </w:rPr>
              <w:t xml:space="preserve">% исполнения к уточненному плану </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BE288C" w:rsidRPr="00B019ED" w:rsidRDefault="00BE288C" w:rsidP="00BE288C">
            <w:pPr>
              <w:jc w:val="center"/>
              <w:rPr>
                <w:color w:val="000000"/>
                <w:sz w:val="22"/>
                <w:szCs w:val="18"/>
              </w:rPr>
            </w:pPr>
            <w:r w:rsidRPr="00B019ED">
              <w:rPr>
                <w:color w:val="000000"/>
                <w:sz w:val="22"/>
                <w:szCs w:val="18"/>
              </w:rPr>
              <w:t>Причины неисполнения назначений</w:t>
            </w:r>
          </w:p>
        </w:tc>
      </w:tr>
      <w:tr w:rsidR="00BE288C" w:rsidRPr="00B019ED" w:rsidTr="008F5527">
        <w:trPr>
          <w:trHeight w:val="164"/>
        </w:trPr>
        <w:tc>
          <w:tcPr>
            <w:tcW w:w="709" w:type="dxa"/>
            <w:tcBorders>
              <w:top w:val="nil"/>
              <w:left w:val="single" w:sz="4" w:space="0" w:color="auto"/>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1</w:t>
            </w:r>
          </w:p>
        </w:tc>
        <w:tc>
          <w:tcPr>
            <w:tcW w:w="1418" w:type="dxa"/>
            <w:tcBorders>
              <w:top w:val="nil"/>
              <w:left w:val="nil"/>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2</w:t>
            </w:r>
          </w:p>
        </w:tc>
        <w:tc>
          <w:tcPr>
            <w:tcW w:w="1418" w:type="dxa"/>
            <w:tcBorders>
              <w:top w:val="nil"/>
              <w:left w:val="nil"/>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3</w:t>
            </w:r>
          </w:p>
        </w:tc>
        <w:tc>
          <w:tcPr>
            <w:tcW w:w="4536" w:type="dxa"/>
            <w:tcBorders>
              <w:top w:val="nil"/>
              <w:left w:val="nil"/>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5</w:t>
            </w:r>
          </w:p>
        </w:tc>
        <w:tc>
          <w:tcPr>
            <w:tcW w:w="992" w:type="dxa"/>
            <w:tcBorders>
              <w:top w:val="nil"/>
              <w:left w:val="nil"/>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6</w:t>
            </w:r>
          </w:p>
        </w:tc>
        <w:tc>
          <w:tcPr>
            <w:tcW w:w="1304" w:type="dxa"/>
            <w:tcBorders>
              <w:top w:val="nil"/>
              <w:left w:val="nil"/>
              <w:bottom w:val="single" w:sz="4" w:space="0" w:color="auto"/>
              <w:right w:val="single" w:sz="4" w:space="0" w:color="auto"/>
            </w:tcBorders>
            <w:shd w:val="clear" w:color="auto" w:fill="auto"/>
            <w:noWrap/>
            <w:hideMark/>
          </w:tcPr>
          <w:p w:rsidR="00BE288C" w:rsidRPr="00B019ED" w:rsidRDefault="00BE288C" w:rsidP="00B019ED">
            <w:pPr>
              <w:jc w:val="center"/>
              <w:rPr>
                <w:color w:val="000000"/>
                <w:szCs w:val="18"/>
              </w:rPr>
            </w:pPr>
            <w:r w:rsidRPr="00B019ED">
              <w:rPr>
                <w:color w:val="000000"/>
                <w:szCs w:val="18"/>
              </w:rPr>
              <w:t>7</w:t>
            </w:r>
          </w:p>
        </w:tc>
      </w:tr>
      <w:tr w:rsidR="00BE288C" w:rsidRPr="00B019ED" w:rsidTr="008F5527">
        <w:trPr>
          <w:trHeight w:val="2052"/>
        </w:trPr>
        <w:tc>
          <w:tcPr>
            <w:tcW w:w="709" w:type="dxa"/>
            <w:tcBorders>
              <w:top w:val="nil"/>
              <w:left w:val="single" w:sz="4" w:space="0" w:color="auto"/>
              <w:bottom w:val="single" w:sz="4" w:space="0" w:color="000000"/>
              <w:right w:val="single" w:sz="4" w:space="0" w:color="auto"/>
            </w:tcBorders>
            <w:shd w:val="clear" w:color="auto" w:fill="auto"/>
            <w:hideMark/>
          </w:tcPr>
          <w:p w:rsidR="00BE288C" w:rsidRPr="000D36B2" w:rsidRDefault="00BE288C" w:rsidP="00B019ED">
            <w:pPr>
              <w:jc w:val="center"/>
              <w:rPr>
                <w:color w:val="000000"/>
                <w:sz w:val="18"/>
                <w:szCs w:val="18"/>
              </w:rPr>
            </w:pPr>
            <w:r w:rsidRPr="000D36B2">
              <w:rPr>
                <w:color w:val="000000"/>
                <w:sz w:val="18"/>
                <w:szCs w:val="18"/>
              </w:rPr>
              <w:t xml:space="preserve">0703 </w:t>
            </w:r>
          </w:p>
        </w:tc>
        <w:tc>
          <w:tcPr>
            <w:tcW w:w="1418" w:type="dxa"/>
            <w:tcBorders>
              <w:top w:val="nil"/>
              <w:left w:val="single" w:sz="4" w:space="0" w:color="auto"/>
              <w:bottom w:val="single" w:sz="4" w:space="0" w:color="000000"/>
              <w:right w:val="single" w:sz="4" w:space="0" w:color="auto"/>
            </w:tcBorders>
            <w:shd w:val="clear" w:color="auto" w:fill="auto"/>
            <w:noWrap/>
            <w:hideMark/>
          </w:tcPr>
          <w:p w:rsidR="00BE288C" w:rsidRPr="000D36B2" w:rsidRDefault="000D36B2" w:rsidP="00BE288C">
            <w:pPr>
              <w:jc w:val="center"/>
              <w:rPr>
                <w:color w:val="000000"/>
                <w:sz w:val="18"/>
                <w:szCs w:val="18"/>
              </w:rPr>
            </w:pPr>
            <w:r w:rsidRPr="000D36B2">
              <w:rPr>
                <w:color w:val="000000"/>
                <w:sz w:val="18"/>
                <w:szCs w:val="18"/>
              </w:rPr>
              <w:t>204 083 896,00</w:t>
            </w:r>
          </w:p>
        </w:tc>
        <w:tc>
          <w:tcPr>
            <w:tcW w:w="1418" w:type="dxa"/>
            <w:tcBorders>
              <w:top w:val="nil"/>
              <w:left w:val="single" w:sz="4" w:space="0" w:color="auto"/>
              <w:bottom w:val="single" w:sz="4" w:space="0" w:color="000000"/>
              <w:right w:val="single" w:sz="4" w:space="0" w:color="auto"/>
            </w:tcBorders>
            <w:shd w:val="clear" w:color="auto" w:fill="auto"/>
            <w:noWrap/>
            <w:hideMark/>
          </w:tcPr>
          <w:p w:rsidR="00BE288C" w:rsidRPr="000D36B2" w:rsidRDefault="000D36B2" w:rsidP="00BE288C">
            <w:pPr>
              <w:jc w:val="center"/>
              <w:rPr>
                <w:color w:val="000000"/>
                <w:sz w:val="18"/>
                <w:szCs w:val="18"/>
              </w:rPr>
            </w:pPr>
            <w:r w:rsidRPr="000D36B2">
              <w:rPr>
                <w:color w:val="000000"/>
                <w:sz w:val="18"/>
                <w:szCs w:val="18"/>
              </w:rPr>
              <w:t>198 395 283,00</w:t>
            </w:r>
          </w:p>
        </w:tc>
        <w:tc>
          <w:tcPr>
            <w:tcW w:w="4536" w:type="dxa"/>
            <w:tcBorders>
              <w:top w:val="nil"/>
              <w:left w:val="nil"/>
              <w:bottom w:val="single" w:sz="4" w:space="0" w:color="auto"/>
              <w:right w:val="single" w:sz="4" w:space="0" w:color="auto"/>
            </w:tcBorders>
            <w:shd w:val="clear" w:color="auto" w:fill="auto"/>
            <w:hideMark/>
          </w:tcPr>
          <w:p w:rsidR="000D36B2" w:rsidRPr="00285228" w:rsidRDefault="000D36B2" w:rsidP="000D36B2">
            <w:pPr>
              <w:rPr>
                <w:color w:val="000000"/>
                <w:sz w:val="18"/>
                <w:szCs w:val="18"/>
              </w:rPr>
            </w:pPr>
            <w:r w:rsidRPr="00285228">
              <w:rPr>
                <w:color w:val="000000"/>
                <w:sz w:val="18"/>
                <w:szCs w:val="18"/>
              </w:rPr>
              <w:t xml:space="preserve">- </w:t>
            </w:r>
            <w:r w:rsidR="008F5527" w:rsidRPr="00285228">
              <w:rPr>
                <w:color w:val="000000"/>
                <w:sz w:val="18"/>
                <w:szCs w:val="18"/>
              </w:rPr>
              <w:t>187 613 507,48</w:t>
            </w:r>
            <w:r w:rsidRPr="00285228">
              <w:rPr>
                <w:color w:val="000000"/>
                <w:sz w:val="18"/>
                <w:szCs w:val="18"/>
              </w:rPr>
              <w:t xml:space="preserve"> - оплата заработной платы, страховых взносов, социальных пособий;                    </w:t>
            </w:r>
          </w:p>
          <w:p w:rsidR="000D36B2" w:rsidRPr="00285228" w:rsidRDefault="000D36B2" w:rsidP="0007124B">
            <w:pPr>
              <w:rPr>
                <w:color w:val="000000"/>
                <w:sz w:val="18"/>
                <w:szCs w:val="18"/>
                <w:highlight w:val="yellow"/>
              </w:rPr>
            </w:pPr>
            <w:r w:rsidRPr="00285228">
              <w:rPr>
                <w:color w:val="000000"/>
                <w:sz w:val="18"/>
                <w:szCs w:val="18"/>
              </w:rPr>
              <w:t xml:space="preserve">- </w:t>
            </w:r>
            <w:r w:rsidR="008F5527" w:rsidRPr="00285228">
              <w:rPr>
                <w:color w:val="000000"/>
                <w:sz w:val="18"/>
                <w:szCs w:val="18"/>
              </w:rPr>
              <w:t>4 840 983,57</w:t>
            </w:r>
            <w:r w:rsidRPr="00285228">
              <w:rPr>
                <w:color w:val="000000"/>
                <w:sz w:val="18"/>
                <w:szCs w:val="18"/>
              </w:rPr>
              <w:t xml:space="preserve"> - оплата связи, коммунальных и прочих услуг;                                                                  - </w:t>
            </w:r>
            <w:r w:rsidR="008F5527" w:rsidRPr="00285228">
              <w:rPr>
                <w:color w:val="000000"/>
                <w:sz w:val="18"/>
                <w:szCs w:val="18"/>
              </w:rPr>
              <w:t>4 119 192</w:t>
            </w:r>
            <w:r w:rsidR="008F5527" w:rsidRPr="0007124B">
              <w:rPr>
                <w:color w:val="000000"/>
                <w:sz w:val="18"/>
                <w:szCs w:val="18"/>
              </w:rPr>
              <w:t>,97</w:t>
            </w:r>
            <w:r w:rsidRPr="0007124B">
              <w:rPr>
                <w:color w:val="000000"/>
                <w:sz w:val="18"/>
                <w:szCs w:val="18"/>
              </w:rPr>
              <w:t xml:space="preserve"> – </w:t>
            </w:r>
            <w:r w:rsidR="0007124B" w:rsidRPr="0007124B">
              <w:rPr>
                <w:color w:val="000000"/>
                <w:sz w:val="18"/>
                <w:szCs w:val="18"/>
              </w:rPr>
              <w:t>содержание имущества,</w:t>
            </w:r>
            <w:r w:rsidRPr="0007124B">
              <w:rPr>
                <w:color w:val="000000"/>
                <w:sz w:val="18"/>
                <w:szCs w:val="18"/>
              </w:rPr>
              <w:t xml:space="preserve"> ремонтные</w:t>
            </w:r>
            <w:r w:rsidR="0007124B" w:rsidRPr="0007124B">
              <w:rPr>
                <w:color w:val="000000"/>
                <w:sz w:val="18"/>
                <w:szCs w:val="18"/>
              </w:rPr>
              <w:t xml:space="preserve"> и проектные работы (проведение детально-инструментального обследования зданий</w:t>
            </w:r>
            <w:r w:rsidR="0007124B">
              <w:rPr>
                <w:color w:val="000000"/>
                <w:sz w:val="18"/>
                <w:szCs w:val="18"/>
              </w:rPr>
              <w:t>,</w:t>
            </w:r>
            <w:r w:rsidR="0007124B" w:rsidRPr="0007124B">
              <w:rPr>
                <w:color w:val="000000"/>
                <w:sz w:val="18"/>
                <w:szCs w:val="18"/>
              </w:rPr>
              <w:t xml:space="preserve"> разработк</w:t>
            </w:r>
            <w:r w:rsidR="0007124B">
              <w:rPr>
                <w:color w:val="000000"/>
                <w:sz w:val="18"/>
                <w:szCs w:val="18"/>
              </w:rPr>
              <w:t>а</w:t>
            </w:r>
            <w:r w:rsidR="0007124B" w:rsidRPr="0007124B">
              <w:rPr>
                <w:color w:val="000000"/>
                <w:sz w:val="18"/>
                <w:szCs w:val="18"/>
              </w:rPr>
              <w:t xml:space="preserve"> дизайн-проектов и проектно-сметной документации МБУДО «ДМШ №4», МБУДО «ДМШ №5» и МБУДО «ДШИ № 7» </w:t>
            </w:r>
            <w:r w:rsidR="0007124B">
              <w:rPr>
                <w:color w:val="000000"/>
                <w:sz w:val="18"/>
                <w:szCs w:val="18"/>
              </w:rPr>
              <w:t>);</w:t>
            </w:r>
            <w:r w:rsidRPr="00285228">
              <w:rPr>
                <w:color w:val="000000"/>
                <w:sz w:val="18"/>
                <w:szCs w:val="18"/>
                <w:highlight w:val="yellow"/>
              </w:rPr>
              <w:t xml:space="preserve"> </w:t>
            </w:r>
          </w:p>
          <w:p w:rsidR="000D36B2" w:rsidRPr="00285228" w:rsidRDefault="000D36B2" w:rsidP="000D36B2">
            <w:pPr>
              <w:rPr>
                <w:color w:val="000000"/>
                <w:sz w:val="18"/>
                <w:szCs w:val="18"/>
              </w:rPr>
            </w:pPr>
            <w:r w:rsidRPr="00285228">
              <w:rPr>
                <w:color w:val="000000"/>
                <w:sz w:val="18"/>
                <w:szCs w:val="18"/>
              </w:rPr>
              <w:t xml:space="preserve">- </w:t>
            </w:r>
            <w:r w:rsidR="008F5527" w:rsidRPr="00285228">
              <w:rPr>
                <w:color w:val="000000"/>
                <w:sz w:val="18"/>
                <w:szCs w:val="18"/>
              </w:rPr>
              <w:t>541 009,64</w:t>
            </w:r>
            <w:r w:rsidRPr="00285228">
              <w:rPr>
                <w:color w:val="000000"/>
                <w:sz w:val="18"/>
                <w:szCs w:val="18"/>
              </w:rPr>
              <w:t xml:space="preserve"> - оплата налоговых обязательств;           </w:t>
            </w:r>
          </w:p>
          <w:p w:rsidR="00BE288C" w:rsidRPr="00285228" w:rsidRDefault="000D36B2" w:rsidP="000D36B2">
            <w:pPr>
              <w:rPr>
                <w:color w:val="000000"/>
                <w:sz w:val="18"/>
                <w:szCs w:val="18"/>
                <w:highlight w:val="yellow"/>
              </w:rPr>
            </w:pPr>
            <w:r w:rsidRPr="00285228">
              <w:rPr>
                <w:color w:val="000000"/>
                <w:sz w:val="18"/>
                <w:szCs w:val="18"/>
              </w:rPr>
              <w:t>- 1 000 000,00 - приобретение основных средств (приобретение аккордеона и проектора в ДШИ № 7, акустического пианино в ДМШ № 4)</w:t>
            </w:r>
          </w:p>
        </w:tc>
        <w:tc>
          <w:tcPr>
            <w:tcW w:w="992" w:type="dxa"/>
            <w:tcBorders>
              <w:top w:val="nil"/>
              <w:left w:val="single" w:sz="4" w:space="0" w:color="auto"/>
              <w:bottom w:val="single" w:sz="4" w:space="0" w:color="000000"/>
              <w:right w:val="single" w:sz="4" w:space="0" w:color="auto"/>
            </w:tcBorders>
            <w:shd w:val="clear" w:color="auto" w:fill="auto"/>
            <w:noWrap/>
            <w:hideMark/>
          </w:tcPr>
          <w:p w:rsidR="00BE288C" w:rsidRPr="000D36B2" w:rsidRDefault="000D36B2" w:rsidP="00BE288C">
            <w:pPr>
              <w:jc w:val="center"/>
              <w:rPr>
                <w:color w:val="000000"/>
                <w:sz w:val="18"/>
                <w:szCs w:val="18"/>
              </w:rPr>
            </w:pPr>
            <w:r w:rsidRPr="000D36B2">
              <w:rPr>
                <w:color w:val="000000"/>
                <w:sz w:val="18"/>
                <w:szCs w:val="18"/>
              </w:rPr>
              <w:t>97,21</w:t>
            </w:r>
          </w:p>
        </w:tc>
        <w:tc>
          <w:tcPr>
            <w:tcW w:w="1304" w:type="dxa"/>
            <w:tcBorders>
              <w:top w:val="nil"/>
              <w:left w:val="single" w:sz="4" w:space="0" w:color="auto"/>
              <w:bottom w:val="single" w:sz="4" w:space="0" w:color="000000"/>
              <w:right w:val="single" w:sz="4" w:space="0" w:color="auto"/>
            </w:tcBorders>
            <w:shd w:val="clear" w:color="auto" w:fill="auto"/>
            <w:noWrap/>
            <w:hideMark/>
          </w:tcPr>
          <w:p w:rsidR="00BE288C" w:rsidRPr="00B019ED" w:rsidRDefault="000D36B2" w:rsidP="000D36B2">
            <w:pPr>
              <w:jc w:val="center"/>
              <w:rPr>
                <w:color w:val="000000"/>
                <w:sz w:val="18"/>
                <w:szCs w:val="18"/>
                <w:highlight w:val="yellow"/>
              </w:rPr>
            </w:pPr>
            <w:r w:rsidRPr="000D36B2">
              <w:rPr>
                <w:color w:val="000000"/>
                <w:sz w:val="18"/>
                <w:szCs w:val="18"/>
              </w:rPr>
              <w:t>нарушение подрядн</w:t>
            </w:r>
            <w:r>
              <w:rPr>
                <w:color w:val="000000"/>
                <w:sz w:val="18"/>
                <w:szCs w:val="18"/>
              </w:rPr>
              <w:t>ой</w:t>
            </w:r>
            <w:r w:rsidRPr="000D36B2">
              <w:rPr>
                <w:color w:val="000000"/>
                <w:sz w:val="18"/>
                <w:szCs w:val="18"/>
              </w:rPr>
              <w:t xml:space="preserve"> организаци</w:t>
            </w:r>
            <w:r>
              <w:rPr>
                <w:color w:val="000000"/>
                <w:sz w:val="18"/>
                <w:szCs w:val="18"/>
              </w:rPr>
              <w:t>ей</w:t>
            </w:r>
            <w:r w:rsidRPr="000D36B2">
              <w:rPr>
                <w:color w:val="000000"/>
                <w:sz w:val="18"/>
                <w:szCs w:val="18"/>
              </w:rPr>
              <w:t xml:space="preserve"> срок</w:t>
            </w:r>
            <w:r>
              <w:rPr>
                <w:color w:val="000000"/>
                <w:sz w:val="18"/>
                <w:szCs w:val="18"/>
              </w:rPr>
              <w:t>а</w:t>
            </w:r>
            <w:r w:rsidRPr="000D36B2">
              <w:rPr>
                <w:color w:val="000000"/>
                <w:sz w:val="18"/>
                <w:szCs w:val="18"/>
              </w:rPr>
              <w:t xml:space="preserve"> исполнения контракт</w:t>
            </w:r>
            <w:r>
              <w:rPr>
                <w:color w:val="000000"/>
                <w:sz w:val="18"/>
                <w:szCs w:val="18"/>
              </w:rPr>
              <w:t>а</w:t>
            </w:r>
          </w:p>
        </w:tc>
      </w:tr>
      <w:tr w:rsidR="00BE288C" w:rsidRPr="00B019ED" w:rsidTr="00285228">
        <w:trPr>
          <w:trHeight w:val="3358"/>
        </w:trPr>
        <w:tc>
          <w:tcPr>
            <w:tcW w:w="709" w:type="dxa"/>
            <w:tcBorders>
              <w:top w:val="nil"/>
              <w:left w:val="single" w:sz="4" w:space="0" w:color="auto"/>
              <w:bottom w:val="single" w:sz="4" w:space="0" w:color="auto"/>
              <w:right w:val="single" w:sz="4" w:space="0" w:color="auto"/>
            </w:tcBorders>
            <w:shd w:val="clear" w:color="auto" w:fill="auto"/>
            <w:hideMark/>
          </w:tcPr>
          <w:p w:rsidR="00BE288C" w:rsidRPr="00B019ED" w:rsidRDefault="00BE288C" w:rsidP="00B019ED">
            <w:pPr>
              <w:jc w:val="center"/>
              <w:rPr>
                <w:color w:val="000000"/>
                <w:sz w:val="18"/>
                <w:szCs w:val="18"/>
                <w:highlight w:val="yellow"/>
              </w:rPr>
            </w:pPr>
            <w:r w:rsidRPr="003F7E74">
              <w:rPr>
                <w:color w:val="000000"/>
                <w:sz w:val="18"/>
                <w:szCs w:val="18"/>
              </w:rPr>
              <w:lastRenderedPageBreak/>
              <w:t>0801</w:t>
            </w:r>
            <w:r w:rsidRPr="00B019ED">
              <w:rPr>
                <w:color w:val="000000"/>
                <w:sz w:val="18"/>
                <w:szCs w:val="18"/>
                <w:highlight w:val="yellow"/>
              </w:rPr>
              <w:t xml:space="preserve">                              </w:t>
            </w:r>
          </w:p>
        </w:tc>
        <w:tc>
          <w:tcPr>
            <w:tcW w:w="1418" w:type="dxa"/>
            <w:tcBorders>
              <w:top w:val="nil"/>
              <w:left w:val="nil"/>
              <w:bottom w:val="single" w:sz="4" w:space="0" w:color="auto"/>
              <w:right w:val="single" w:sz="4" w:space="0" w:color="auto"/>
            </w:tcBorders>
            <w:shd w:val="clear" w:color="auto" w:fill="auto"/>
            <w:noWrap/>
            <w:hideMark/>
          </w:tcPr>
          <w:p w:rsidR="00BE288C" w:rsidRPr="003F7E74" w:rsidRDefault="003F7E74" w:rsidP="00BE288C">
            <w:pPr>
              <w:jc w:val="center"/>
              <w:rPr>
                <w:color w:val="000000"/>
                <w:sz w:val="18"/>
                <w:szCs w:val="18"/>
              </w:rPr>
            </w:pPr>
            <w:r w:rsidRPr="003F7E74">
              <w:rPr>
                <w:color w:val="000000"/>
                <w:sz w:val="18"/>
                <w:szCs w:val="18"/>
              </w:rPr>
              <w:t>312 108 255,74</w:t>
            </w:r>
          </w:p>
        </w:tc>
        <w:tc>
          <w:tcPr>
            <w:tcW w:w="1418" w:type="dxa"/>
            <w:tcBorders>
              <w:top w:val="nil"/>
              <w:left w:val="nil"/>
              <w:bottom w:val="single" w:sz="4" w:space="0" w:color="auto"/>
              <w:right w:val="single" w:sz="4" w:space="0" w:color="auto"/>
            </w:tcBorders>
            <w:shd w:val="clear" w:color="auto" w:fill="auto"/>
            <w:noWrap/>
            <w:hideMark/>
          </w:tcPr>
          <w:p w:rsidR="00BE288C" w:rsidRPr="003F7E74" w:rsidRDefault="003F7E74" w:rsidP="00BE288C">
            <w:pPr>
              <w:jc w:val="center"/>
              <w:rPr>
                <w:color w:val="000000"/>
                <w:sz w:val="18"/>
                <w:szCs w:val="18"/>
              </w:rPr>
            </w:pPr>
            <w:r w:rsidRPr="003F7E74">
              <w:rPr>
                <w:color w:val="000000"/>
                <w:sz w:val="18"/>
                <w:szCs w:val="18"/>
              </w:rPr>
              <w:t>310 250 562,61</w:t>
            </w:r>
          </w:p>
        </w:tc>
        <w:tc>
          <w:tcPr>
            <w:tcW w:w="4536" w:type="dxa"/>
            <w:tcBorders>
              <w:top w:val="nil"/>
              <w:left w:val="nil"/>
              <w:bottom w:val="single" w:sz="4" w:space="0" w:color="auto"/>
              <w:right w:val="single" w:sz="4" w:space="0" w:color="auto"/>
            </w:tcBorders>
            <w:shd w:val="clear" w:color="auto" w:fill="auto"/>
            <w:hideMark/>
          </w:tcPr>
          <w:p w:rsidR="003F7E74" w:rsidRPr="00285228" w:rsidRDefault="003F7E74" w:rsidP="003F7E74">
            <w:pPr>
              <w:rPr>
                <w:color w:val="000000"/>
                <w:sz w:val="18"/>
                <w:szCs w:val="18"/>
              </w:rPr>
            </w:pPr>
            <w:r w:rsidRPr="00285228">
              <w:rPr>
                <w:color w:val="000000"/>
                <w:sz w:val="18"/>
                <w:szCs w:val="18"/>
              </w:rPr>
              <w:t xml:space="preserve">- </w:t>
            </w:r>
            <w:r w:rsidR="008F5527" w:rsidRPr="00285228">
              <w:rPr>
                <w:color w:val="000000"/>
                <w:sz w:val="18"/>
                <w:szCs w:val="18"/>
              </w:rPr>
              <w:t>199 026 495,19</w:t>
            </w:r>
            <w:r w:rsidRPr="00285228">
              <w:rPr>
                <w:color w:val="000000"/>
                <w:sz w:val="18"/>
                <w:szCs w:val="18"/>
              </w:rPr>
              <w:t xml:space="preserve"> - оплата заработной платы, страховых взносов, социальных пособий;           </w:t>
            </w:r>
          </w:p>
          <w:p w:rsidR="003F7E74" w:rsidRPr="00285228" w:rsidRDefault="003F7E74" w:rsidP="003F7E74">
            <w:pPr>
              <w:rPr>
                <w:color w:val="000000"/>
                <w:sz w:val="18"/>
                <w:szCs w:val="18"/>
              </w:rPr>
            </w:pPr>
            <w:r w:rsidRPr="00285228">
              <w:rPr>
                <w:color w:val="000000"/>
                <w:sz w:val="18"/>
                <w:szCs w:val="18"/>
              </w:rPr>
              <w:t xml:space="preserve">- </w:t>
            </w:r>
            <w:r w:rsidR="008F5527" w:rsidRPr="00285228">
              <w:rPr>
                <w:color w:val="000000"/>
                <w:sz w:val="18"/>
                <w:szCs w:val="18"/>
              </w:rPr>
              <w:t>23 605 738,88</w:t>
            </w:r>
            <w:r w:rsidRPr="00285228">
              <w:rPr>
                <w:color w:val="000000"/>
                <w:sz w:val="18"/>
                <w:szCs w:val="18"/>
              </w:rPr>
              <w:t xml:space="preserve"> - оплата связи, коммунальных, транспортных и прочих услуг;                                                                      - </w:t>
            </w:r>
            <w:r w:rsidR="008F5527" w:rsidRPr="00285228">
              <w:rPr>
                <w:color w:val="000000"/>
                <w:sz w:val="18"/>
                <w:szCs w:val="18"/>
              </w:rPr>
              <w:t>67 986 554,09</w:t>
            </w:r>
            <w:r w:rsidRPr="00285228">
              <w:rPr>
                <w:color w:val="000000"/>
                <w:sz w:val="18"/>
                <w:szCs w:val="18"/>
              </w:rPr>
              <w:t xml:space="preserve"> - оплата содержания и ремонта имущества (ремонтные работы в музее Ю. и В. Гагариных, Оренбургском театре кукол «Пьеро», филиалах библиотечной системы);                                                                         - </w:t>
            </w:r>
            <w:r w:rsidR="008F5527" w:rsidRPr="00285228">
              <w:rPr>
                <w:color w:val="000000"/>
                <w:sz w:val="18"/>
                <w:szCs w:val="18"/>
              </w:rPr>
              <w:t>1 639 763,49</w:t>
            </w:r>
            <w:r w:rsidRPr="00285228">
              <w:rPr>
                <w:color w:val="000000"/>
                <w:sz w:val="18"/>
                <w:szCs w:val="18"/>
              </w:rPr>
              <w:t xml:space="preserve"> - оплата налоговых обязательств;        </w:t>
            </w:r>
          </w:p>
          <w:p w:rsidR="00BE288C" w:rsidRPr="00285228" w:rsidRDefault="003F7E74" w:rsidP="008F5527">
            <w:pPr>
              <w:rPr>
                <w:color w:val="000000"/>
                <w:sz w:val="18"/>
                <w:szCs w:val="18"/>
                <w:highlight w:val="yellow"/>
              </w:rPr>
            </w:pPr>
            <w:r w:rsidRPr="00285228">
              <w:rPr>
                <w:color w:val="000000"/>
                <w:sz w:val="18"/>
                <w:szCs w:val="18"/>
              </w:rPr>
              <w:t xml:space="preserve">- </w:t>
            </w:r>
            <w:r w:rsidR="008F5527" w:rsidRPr="00285228">
              <w:rPr>
                <w:color w:val="000000"/>
                <w:sz w:val="18"/>
                <w:szCs w:val="18"/>
              </w:rPr>
              <w:t>17 992 010,96</w:t>
            </w:r>
            <w:r w:rsidRPr="00285228">
              <w:rPr>
                <w:color w:val="000000"/>
                <w:sz w:val="18"/>
                <w:szCs w:val="18"/>
              </w:rPr>
              <w:t xml:space="preserve"> - приобретение основных средств и материальных запасов (в рамках оснащения музея В. И Ю .Гагариных приобретены ВАЗ-21 (Волга), интерактивное оборудование «чемодан с гироскопом», музейные экспонаты, другими учреждениями приобретены периодические издания, оргтехника, мебель и т.д. ).</w:t>
            </w:r>
          </w:p>
        </w:tc>
        <w:tc>
          <w:tcPr>
            <w:tcW w:w="992" w:type="dxa"/>
            <w:tcBorders>
              <w:top w:val="nil"/>
              <w:left w:val="nil"/>
              <w:bottom w:val="single" w:sz="4" w:space="0" w:color="auto"/>
              <w:right w:val="single" w:sz="4" w:space="0" w:color="auto"/>
            </w:tcBorders>
            <w:shd w:val="clear" w:color="auto" w:fill="auto"/>
            <w:noWrap/>
            <w:hideMark/>
          </w:tcPr>
          <w:p w:rsidR="00BE288C" w:rsidRPr="003F7E74" w:rsidRDefault="003F7E74" w:rsidP="00BE288C">
            <w:pPr>
              <w:jc w:val="center"/>
              <w:rPr>
                <w:color w:val="000000"/>
                <w:sz w:val="18"/>
                <w:szCs w:val="18"/>
              </w:rPr>
            </w:pPr>
            <w:r w:rsidRPr="003F7E74">
              <w:rPr>
                <w:color w:val="000000"/>
                <w:sz w:val="18"/>
                <w:szCs w:val="18"/>
              </w:rPr>
              <w:t>99,40</w:t>
            </w:r>
          </w:p>
        </w:tc>
        <w:tc>
          <w:tcPr>
            <w:tcW w:w="1304" w:type="dxa"/>
            <w:tcBorders>
              <w:top w:val="nil"/>
              <w:left w:val="nil"/>
              <w:bottom w:val="single" w:sz="4" w:space="0" w:color="auto"/>
              <w:right w:val="single" w:sz="4" w:space="0" w:color="auto"/>
            </w:tcBorders>
            <w:shd w:val="clear" w:color="auto" w:fill="auto"/>
            <w:hideMark/>
          </w:tcPr>
          <w:p w:rsidR="00BE288C" w:rsidRPr="003F7E74" w:rsidRDefault="003F7E74" w:rsidP="003F7E74">
            <w:pPr>
              <w:jc w:val="center"/>
              <w:rPr>
                <w:color w:val="000000"/>
                <w:sz w:val="18"/>
                <w:szCs w:val="18"/>
              </w:rPr>
            </w:pPr>
            <w:r w:rsidRPr="003F7E74">
              <w:rPr>
                <w:color w:val="000000"/>
                <w:sz w:val="18"/>
                <w:szCs w:val="18"/>
              </w:rPr>
              <w:t>п</w:t>
            </w:r>
            <w:r w:rsidR="00BE288C" w:rsidRPr="003F7E74">
              <w:rPr>
                <w:color w:val="000000"/>
                <w:sz w:val="18"/>
                <w:szCs w:val="18"/>
              </w:rPr>
              <w:t>роведены мероприятия по оптимизации расходов</w:t>
            </w:r>
          </w:p>
        </w:tc>
      </w:tr>
      <w:tr w:rsidR="00BE288C" w:rsidRPr="00B019ED" w:rsidTr="004D1DA3">
        <w:trPr>
          <w:trHeight w:val="3391"/>
        </w:trPr>
        <w:tc>
          <w:tcPr>
            <w:tcW w:w="709" w:type="dxa"/>
            <w:tcBorders>
              <w:top w:val="nil"/>
              <w:left w:val="single" w:sz="4" w:space="0" w:color="auto"/>
              <w:bottom w:val="single" w:sz="4" w:space="0" w:color="auto"/>
              <w:right w:val="single" w:sz="4" w:space="0" w:color="auto"/>
            </w:tcBorders>
            <w:shd w:val="clear" w:color="auto" w:fill="auto"/>
            <w:hideMark/>
          </w:tcPr>
          <w:p w:rsidR="00BE288C" w:rsidRPr="003F7E74" w:rsidRDefault="00BE288C" w:rsidP="00B019ED">
            <w:pPr>
              <w:jc w:val="center"/>
              <w:rPr>
                <w:color w:val="000000"/>
                <w:sz w:val="18"/>
                <w:szCs w:val="18"/>
              </w:rPr>
            </w:pPr>
            <w:r w:rsidRPr="003F7E74">
              <w:rPr>
                <w:color w:val="000000"/>
                <w:sz w:val="18"/>
                <w:szCs w:val="18"/>
              </w:rPr>
              <w:t xml:space="preserve">0804                           </w:t>
            </w:r>
          </w:p>
        </w:tc>
        <w:tc>
          <w:tcPr>
            <w:tcW w:w="1418" w:type="dxa"/>
            <w:tcBorders>
              <w:top w:val="nil"/>
              <w:left w:val="nil"/>
              <w:bottom w:val="single" w:sz="4" w:space="0" w:color="auto"/>
              <w:right w:val="single" w:sz="4" w:space="0" w:color="auto"/>
            </w:tcBorders>
            <w:shd w:val="clear" w:color="auto" w:fill="auto"/>
            <w:noWrap/>
            <w:hideMark/>
          </w:tcPr>
          <w:p w:rsidR="00BE288C" w:rsidRPr="003F7E74" w:rsidRDefault="003F7E74" w:rsidP="00BE288C">
            <w:pPr>
              <w:jc w:val="center"/>
              <w:rPr>
                <w:color w:val="000000"/>
                <w:sz w:val="18"/>
                <w:szCs w:val="18"/>
              </w:rPr>
            </w:pPr>
            <w:r w:rsidRPr="003F7E74">
              <w:rPr>
                <w:color w:val="000000"/>
                <w:sz w:val="18"/>
                <w:szCs w:val="18"/>
              </w:rPr>
              <w:t>56 017 224,26</w:t>
            </w:r>
          </w:p>
        </w:tc>
        <w:tc>
          <w:tcPr>
            <w:tcW w:w="1418" w:type="dxa"/>
            <w:tcBorders>
              <w:top w:val="nil"/>
              <w:left w:val="nil"/>
              <w:bottom w:val="single" w:sz="4" w:space="0" w:color="auto"/>
              <w:right w:val="single" w:sz="4" w:space="0" w:color="auto"/>
            </w:tcBorders>
            <w:shd w:val="clear" w:color="auto" w:fill="auto"/>
            <w:noWrap/>
            <w:hideMark/>
          </w:tcPr>
          <w:p w:rsidR="00BE288C" w:rsidRPr="003F7E74" w:rsidRDefault="003F7E74" w:rsidP="00BE288C">
            <w:pPr>
              <w:jc w:val="center"/>
              <w:rPr>
                <w:color w:val="000000"/>
                <w:sz w:val="18"/>
                <w:szCs w:val="18"/>
              </w:rPr>
            </w:pPr>
            <w:r w:rsidRPr="003F7E74">
              <w:rPr>
                <w:color w:val="000000"/>
                <w:sz w:val="18"/>
                <w:szCs w:val="18"/>
              </w:rPr>
              <w:t>55 571 564,22</w:t>
            </w:r>
          </w:p>
        </w:tc>
        <w:tc>
          <w:tcPr>
            <w:tcW w:w="4536" w:type="dxa"/>
            <w:tcBorders>
              <w:top w:val="nil"/>
              <w:left w:val="nil"/>
              <w:bottom w:val="single" w:sz="4" w:space="0" w:color="auto"/>
              <w:right w:val="single" w:sz="4" w:space="0" w:color="auto"/>
            </w:tcBorders>
            <w:shd w:val="clear" w:color="auto" w:fill="auto"/>
            <w:hideMark/>
          </w:tcPr>
          <w:p w:rsidR="004D1DA3" w:rsidRDefault="00BE288C" w:rsidP="00285228">
            <w:pPr>
              <w:rPr>
                <w:color w:val="000000"/>
                <w:sz w:val="18"/>
                <w:szCs w:val="18"/>
              </w:rPr>
            </w:pPr>
            <w:r w:rsidRPr="00285228">
              <w:rPr>
                <w:color w:val="000000"/>
                <w:sz w:val="18"/>
                <w:szCs w:val="18"/>
              </w:rPr>
              <w:t xml:space="preserve">- </w:t>
            </w:r>
            <w:r w:rsidR="008F5527" w:rsidRPr="00285228">
              <w:rPr>
                <w:color w:val="000000"/>
                <w:sz w:val="18"/>
                <w:szCs w:val="18"/>
              </w:rPr>
              <w:t>53</w:t>
            </w:r>
            <w:r w:rsidR="00285228" w:rsidRPr="00285228">
              <w:rPr>
                <w:color w:val="000000"/>
                <w:sz w:val="18"/>
                <w:szCs w:val="18"/>
              </w:rPr>
              <w:t> 478 464,29</w:t>
            </w:r>
            <w:r w:rsidRPr="00285228">
              <w:rPr>
                <w:color w:val="000000"/>
                <w:sz w:val="18"/>
                <w:szCs w:val="18"/>
              </w:rPr>
              <w:t xml:space="preserve"> - оплата заработной платы сотрудников аппарата управления и МКУ "Управление по ОФХД в СКИ г. Оренбурга", страховых взносов, социальных пособий;                 </w:t>
            </w:r>
            <w:r w:rsidR="004D1DA3">
              <w:rPr>
                <w:color w:val="000000"/>
                <w:sz w:val="18"/>
                <w:szCs w:val="18"/>
              </w:rPr>
              <w:t xml:space="preserve">  </w:t>
            </w:r>
          </w:p>
          <w:p w:rsidR="004D1DA3" w:rsidRDefault="00BE288C" w:rsidP="00285228">
            <w:pPr>
              <w:rPr>
                <w:color w:val="000000"/>
                <w:sz w:val="18"/>
                <w:szCs w:val="18"/>
              </w:rPr>
            </w:pPr>
            <w:r w:rsidRPr="00285228">
              <w:rPr>
                <w:color w:val="000000"/>
                <w:sz w:val="18"/>
                <w:szCs w:val="18"/>
              </w:rPr>
              <w:t xml:space="preserve">- </w:t>
            </w:r>
            <w:r w:rsidR="00285228" w:rsidRPr="00285228">
              <w:rPr>
                <w:color w:val="000000"/>
                <w:sz w:val="18"/>
                <w:szCs w:val="18"/>
              </w:rPr>
              <w:t>457 905,35</w:t>
            </w:r>
            <w:r w:rsidRPr="00285228">
              <w:rPr>
                <w:color w:val="000000"/>
                <w:sz w:val="18"/>
                <w:szCs w:val="18"/>
              </w:rPr>
              <w:t xml:space="preserve"> - оплата связи и коммунальных услуг;                                                                                 - </w:t>
            </w:r>
            <w:r w:rsidR="00285228" w:rsidRPr="00285228">
              <w:rPr>
                <w:color w:val="000000"/>
                <w:sz w:val="18"/>
                <w:szCs w:val="18"/>
              </w:rPr>
              <w:t>111 796,00</w:t>
            </w:r>
            <w:r w:rsidRPr="00285228">
              <w:rPr>
                <w:color w:val="000000"/>
                <w:sz w:val="18"/>
                <w:szCs w:val="18"/>
              </w:rPr>
              <w:t xml:space="preserve"> - оплата услуг по содержанию имущества (заправка картриджей, обслуживание транспортного средства, обслуживание и ремонт сплит-систем, тех. обслуживание приборов учета тепловой энергии, дезинфекция помещений);                          </w:t>
            </w:r>
          </w:p>
          <w:p w:rsidR="004D1DA3" w:rsidRDefault="00BE288C" w:rsidP="00285228">
            <w:pPr>
              <w:rPr>
                <w:color w:val="000000"/>
                <w:sz w:val="18"/>
                <w:szCs w:val="18"/>
              </w:rPr>
            </w:pPr>
            <w:r w:rsidRPr="00285228">
              <w:rPr>
                <w:color w:val="000000"/>
                <w:sz w:val="18"/>
                <w:szCs w:val="18"/>
              </w:rPr>
              <w:t xml:space="preserve"> - </w:t>
            </w:r>
            <w:r w:rsidR="00285228" w:rsidRPr="00285228">
              <w:rPr>
                <w:color w:val="000000"/>
                <w:sz w:val="18"/>
                <w:szCs w:val="18"/>
              </w:rPr>
              <w:t>590 777,20</w:t>
            </w:r>
            <w:r w:rsidRPr="00285228">
              <w:rPr>
                <w:color w:val="000000"/>
                <w:sz w:val="18"/>
                <w:szCs w:val="18"/>
              </w:rPr>
              <w:t xml:space="preserve"> - оплата прочих услуг и услуг страхования (подписка, сопровождение программы 1С, обслуживание сайта, монтаж сплит-системы);                                                                    - </w:t>
            </w:r>
            <w:r w:rsidR="00285228" w:rsidRPr="00285228">
              <w:rPr>
                <w:color w:val="000000"/>
                <w:sz w:val="18"/>
                <w:szCs w:val="18"/>
              </w:rPr>
              <w:t>259 977,00</w:t>
            </w:r>
            <w:r w:rsidRPr="00285228">
              <w:rPr>
                <w:color w:val="000000"/>
                <w:sz w:val="18"/>
                <w:szCs w:val="18"/>
              </w:rPr>
              <w:t xml:space="preserve"> - приобретение ОС (мебели, оргтехники и т.д.);                                                         </w:t>
            </w:r>
          </w:p>
          <w:p w:rsidR="00BE288C" w:rsidRPr="00285228" w:rsidRDefault="00BE288C" w:rsidP="00285228">
            <w:pPr>
              <w:rPr>
                <w:color w:val="000000"/>
                <w:sz w:val="18"/>
                <w:szCs w:val="18"/>
                <w:highlight w:val="yellow"/>
              </w:rPr>
            </w:pPr>
            <w:r w:rsidRPr="00285228">
              <w:rPr>
                <w:color w:val="000000"/>
                <w:sz w:val="18"/>
                <w:szCs w:val="18"/>
              </w:rPr>
              <w:t xml:space="preserve">- </w:t>
            </w:r>
            <w:r w:rsidR="00285228" w:rsidRPr="00285228">
              <w:rPr>
                <w:color w:val="000000"/>
                <w:sz w:val="18"/>
                <w:szCs w:val="18"/>
              </w:rPr>
              <w:t>672 644,38</w:t>
            </w:r>
            <w:r w:rsidRPr="00285228">
              <w:rPr>
                <w:color w:val="000000"/>
                <w:sz w:val="18"/>
                <w:szCs w:val="18"/>
              </w:rPr>
              <w:t xml:space="preserve"> - приобретение материалов</w:t>
            </w:r>
          </w:p>
        </w:tc>
        <w:tc>
          <w:tcPr>
            <w:tcW w:w="992" w:type="dxa"/>
            <w:tcBorders>
              <w:top w:val="nil"/>
              <w:left w:val="nil"/>
              <w:bottom w:val="single" w:sz="4" w:space="0" w:color="auto"/>
              <w:right w:val="single" w:sz="4" w:space="0" w:color="auto"/>
            </w:tcBorders>
            <w:shd w:val="clear" w:color="auto" w:fill="auto"/>
            <w:noWrap/>
            <w:hideMark/>
          </w:tcPr>
          <w:p w:rsidR="00BE288C" w:rsidRPr="00B019ED" w:rsidRDefault="003F7E74" w:rsidP="00BE288C">
            <w:pPr>
              <w:jc w:val="center"/>
              <w:rPr>
                <w:color w:val="000000"/>
                <w:sz w:val="18"/>
                <w:szCs w:val="18"/>
                <w:highlight w:val="yellow"/>
              </w:rPr>
            </w:pPr>
            <w:r w:rsidRPr="003F7E74">
              <w:rPr>
                <w:color w:val="000000"/>
                <w:sz w:val="18"/>
                <w:szCs w:val="18"/>
              </w:rPr>
              <w:t>99,20</w:t>
            </w:r>
          </w:p>
        </w:tc>
        <w:tc>
          <w:tcPr>
            <w:tcW w:w="1304" w:type="dxa"/>
            <w:tcBorders>
              <w:top w:val="nil"/>
              <w:left w:val="nil"/>
              <w:bottom w:val="single" w:sz="4" w:space="0" w:color="auto"/>
              <w:right w:val="single" w:sz="4" w:space="0" w:color="auto"/>
            </w:tcBorders>
            <w:shd w:val="clear" w:color="auto" w:fill="auto"/>
            <w:hideMark/>
          </w:tcPr>
          <w:p w:rsidR="00BE288C" w:rsidRPr="003F7E74" w:rsidRDefault="003F7E74" w:rsidP="003F7E74">
            <w:pPr>
              <w:jc w:val="center"/>
              <w:rPr>
                <w:color w:val="000000"/>
                <w:sz w:val="18"/>
                <w:szCs w:val="18"/>
              </w:rPr>
            </w:pPr>
            <w:r w:rsidRPr="003F7E74">
              <w:rPr>
                <w:color w:val="000000"/>
                <w:sz w:val="18"/>
                <w:szCs w:val="18"/>
              </w:rPr>
              <w:t>п</w:t>
            </w:r>
            <w:r w:rsidR="00BE288C" w:rsidRPr="003F7E74">
              <w:rPr>
                <w:color w:val="000000"/>
                <w:sz w:val="18"/>
                <w:szCs w:val="18"/>
              </w:rPr>
              <w:t>роведены мероприятия по оптимизации расходов</w:t>
            </w:r>
          </w:p>
        </w:tc>
      </w:tr>
      <w:tr w:rsidR="00BE288C" w:rsidRPr="00B019ED" w:rsidTr="008F5527">
        <w:trPr>
          <w:trHeight w:val="3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E288C" w:rsidRPr="003F7E74" w:rsidRDefault="00BE288C" w:rsidP="00076848">
            <w:pPr>
              <w:jc w:val="center"/>
              <w:rPr>
                <w:color w:val="000000"/>
                <w:sz w:val="18"/>
                <w:szCs w:val="18"/>
              </w:rPr>
            </w:pPr>
            <w:r w:rsidRPr="003F7E74">
              <w:rPr>
                <w:color w:val="000000"/>
                <w:sz w:val="18"/>
                <w:szCs w:val="18"/>
              </w:rPr>
              <w:t>Итого по ГРБС</w:t>
            </w:r>
          </w:p>
        </w:tc>
        <w:tc>
          <w:tcPr>
            <w:tcW w:w="1418" w:type="dxa"/>
            <w:tcBorders>
              <w:top w:val="nil"/>
              <w:left w:val="nil"/>
              <w:bottom w:val="single" w:sz="4" w:space="0" w:color="auto"/>
              <w:right w:val="single" w:sz="4" w:space="0" w:color="auto"/>
            </w:tcBorders>
            <w:shd w:val="clear" w:color="auto" w:fill="auto"/>
            <w:noWrap/>
            <w:vAlign w:val="center"/>
            <w:hideMark/>
          </w:tcPr>
          <w:p w:rsidR="00BE288C" w:rsidRPr="003F7E74" w:rsidRDefault="003F7E74" w:rsidP="00076848">
            <w:pPr>
              <w:jc w:val="center"/>
              <w:rPr>
                <w:color w:val="000000"/>
                <w:sz w:val="18"/>
                <w:szCs w:val="18"/>
              </w:rPr>
            </w:pPr>
            <w:r w:rsidRPr="003F7E74">
              <w:rPr>
                <w:color w:val="000000"/>
                <w:sz w:val="18"/>
                <w:szCs w:val="18"/>
              </w:rPr>
              <w:t>572 209 376,00</w:t>
            </w:r>
          </w:p>
        </w:tc>
        <w:tc>
          <w:tcPr>
            <w:tcW w:w="1418" w:type="dxa"/>
            <w:tcBorders>
              <w:top w:val="nil"/>
              <w:left w:val="nil"/>
              <w:bottom w:val="single" w:sz="4" w:space="0" w:color="auto"/>
              <w:right w:val="single" w:sz="4" w:space="0" w:color="auto"/>
            </w:tcBorders>
            <w:shd w:val="clear" w:color="auto" w:fill="auto"/>
            <w:noWrap/>
            <w:vAlign w:val="center"/>
            <w:hideMark/>
          </w:tcPr>
          <w:p w:rsidR="00BE288C" w:rsidRPr="003F7E74" w:rsidRDefault="003F7E74" w:rsidP="00076848">
            <w:pPr>
              <w:jc w:val="center"/>
              <w:rPr>
                <w:color w:val="000000"/>
                <w:sz w:val="18"/>
                <w:szCs w:val="18"/>
              </w:rPr>
            </w:pPr>
            <w:r w:rsidRPr="003F7E74">
              <w:rPr>
                <w:color w:val="000000"/>
                <w:sz w:val="18"/>
                <w:szCs w:val="18"/>
              </w:rPr>
              <w:t>564 217 409,83</w:t>
            </w:r>
          </w:p>
        </w:tc>
        <w:tc>
          <w:tcPr>
            <w:tcW w:w="4536" w:type="dxa"/>
            <w:tcBorders>
              <w:top w:val="nil"/>
              <w:left w:val="nil"/>
              <w:bottom w:val="single" w:sz="4" w:space="0" w:color="auto"/>
              <w:right w:val="single" w:sz="4" w:space="0" w:color="auto"/>
            </w:tcBorders>
            <w:shd w:val="clear" w:color="auto" w:fill="auto"/>
            <w:noWrap/>
            <w:vAlign w:val="center"/>
            <w:hideMark/>
          </w:tcPr>
          <w:p w:rsidR="00BE288C" w:rsidRPr="003F7E74" w:rsidRDefault="00BE288C" w:rsidP="00076848">
            <w:pPr>
              <w:jc w:val="center"/>
              <w:rPr>
                <w:color w:val="000000"/>
                <w:sz w:val="18"/>
                <w:szCs w:val="18"/>
              </w:rPr>
            </w:pPr>
            <w:r w:rsidRPr="003F7E74">
              <w:rPr>
                <w:color w:val="000000"/>
                <w:sz w:val="18"/>
                <w:szCs w:val="18"/>
              </w:rPr>
              <w:t>Х</w:t>
            </w:r>
          </w:p>
        </w:tc>
        <w:tc>
          <w:tcPr>
            <w:tcW w:w="992" w:type="dxa"/>
            <w:tcBorders>
              <w:top w:val="nil"/>
              <w:left w:val="nil"/>
              <w:bottom w:val="single" w:sz="4" w:space="0" w:color="auto"/>
              <w:right w:val="single" w:sz="4" w:space="0" w:color="auto"/>
            </w:tcBorders>
            <w:shd w:val="clear" w:color="auto" w:fill="auto"/>
            <w:noWrap/>
            <w:vAlign w:val="center"/>
            <w:hideMark/>
          </w:tcPr>
          <w:p w:rsidR="00BE288C" w:rsidRPr="003F7E74" w:rsidRDefault="003F7E74" w:rsidP="00076848">
            <w:pPr>
              <w:jc w:val="center"/>
              <w:rPr>
                <w:color w:val="000000"/>
                <w:sz w:val="18"/>
                <w:szCs w:val="18"/>
              </w:rPr>
            </w:pPr>
            <w:r w:rsidRPr="003F7E74">
              <w:rPr>
                <w:color w:val="000000"/>
                <w:sz w:val="18"/>
                <w:szCs w:val="18"/>
              </w:rPr>
              <w:t>98,60</w:t>
            </w:r>
          </w:p>
        </w:tc>
        <w:tc>
          <w:tcPr>
            <w:tcW w:w="1304" w:type="dxa"/>
            <w:tcBorders>
              <w:top w:val="nil"/>
              <w:left w:val="nil"/>
              <w:bottom w:val="single" w:sz="4" w:space="0" w:color="auto"/>
              <w:right w:val="single" w:sz="4" w:space="0" w:color="auto"/>
            </w:tcBorders>
            <w:shd w:val="clear" w:color="auto" w:fill="auto"/>
            <w:noWrap/>
            <w:vAlign w:val="center"/>
            <w:hideMark/>
          </w:tcPr>
          <w:p w:rsidR="00BE288C" w:rsidRPr="003F7E74" w:rsidRDefault="00BE288C" w:rsidP="00076848">
            <w:pPr>
              <w:jc w:val="center"/>
              <w:rPr>
                <w:color w:val="000000"/>
                <w:sz w:val="18"/>
                <w:szCs w:val="18"/>
              </w:rPr>
            </w:pPr>
            <w:r w:rsidRPr="003F7E74">
              <w:rPr>
                <w:color w:val="000000"/>
                <w:sz w:val="18"/>
                <w:szCs w:val="18"/>
              </w:rPr>
              <w:t>Х</w:t>
            </w:r>
          </w:p>
        </w:tc>
      </w:tr>
    </w:tbl>
    <w:p w:rsidR="009F190B" w:rsidRDefault="009F190B" w:rsidP="00F2118C">
      <w:pPr>
        <w:ind w:firstLine="567"/>
        <w:jc w:val="both"/>
        <w:rPr>
          <w:color w:val="000000"/>
          <w:sz w:val="28"/>
          <w:szCs w:val="28"/>
        </w:rPr>
      </w:pPr>
    </w:p>
    <w:p w:rsidR="000B1637" w:rsidRPr="00CB76D7" w:rsidRDefault="009F190B" w:rsidP="00F2118C">
      <w:pPr>
        <w:ind w:firstLine="567"/>
        <w:jc w:val="both"/>
        <w:rPr>
          <w:color w:val="000000"/>
          <w:sz w:val="28"/>
          <w:szCs w:val="28"/>
          <w:highlight w:val="yellow"/>
        </w:rPr>
      </w:pPr>
      <w:r w:rsidRPr="009F190B">
        <w:rPr>
          <w:color w:val="000000"/>
          <w:sz w:val="28"/>
          <w:szCs w:val="28"/>
        </w:rPr>
        <w:t>Сведения об исполнении мероприятий в рамках муниципальной программы «Развитие культуры и искусства в муниципальном образовании «город Оренбург» представлен</w:t>
      </w:r>
      <w:r>
        <w:rPr>
          <w:color w:val="000000"/>
          <w:sz w:val="28"/>
          <w:szCs w:val="28"/>
        </w:rPr>
        <w:t>ы</w:t>
      </w:r>
      <w:r w:rsidRPr="009F190B">
        <w:rPr>
          <w:color w:val="000000"/>
          <w:sz w:val="28"/>
          <w:szCs w:val="28"/>
        </w:rPr>
        <w:t xml:space="preserve"> в Таблиц</w:t>
      </w:r>
      <w:r>
        <w:rPr>
          <w:color w:val="000000"/>
          <w:sz w:val="28"/>
          <w:szCs w:val="28"/>
        </w:rPr>
        <w:t>е</w:t>
      </w:r>
      <w:r w:rsidRPr="009F190B">
        <w:rPr>
          <w:color w:val="000000"/>
          <w:sz w:val="28"/>
          <w:szCs w:val="28"/>
        </w:rPr>
        <w:t xml:space="preserve"> 2 Сведения об исполнении мероприятий в рамках муниципальных программ</w:t>
      </w:r>
      <w:r>
        <w:rPr>
          <w:color w:val="000000"/>
          <w:sz w:val="28"/>
          <w:szCs w:val="28"/>
        </w:rPr>
        <w:t>.</w:t>
      </w:r>
    </w:p>
    <w:p w:rsidR="002003E6" w:rsidRPr="00CB76D7" w:rsidRDefault="002003E6" w:rsidP="002003E6">
      <w:pPr>
        <w:ind w:firstLine="567"/>
        <w:jc w:val="both"/>
        <w:rPr>
          <w:color w:val="000000"/>
          <w:sz w:val="28"/>
          <w:szCs w:val="28"/>
          <w:highlight w:val="yellow"/>
        </w:rPr>
      </w:pPr>
    </w:p>
    <w:p w:rsidR="00E15146" w:rsidRDefault="00E15146" w:rsidP="00236EF6">
      <w:pPr>
        <w:ind w:firstLine="567"/>
        <w:jc w:val="center"/>
        <w:rPr>
          <w:b/>
          <w:bCs/>
          <w:sz w:val="28"/>
          <w:szCs w:val="28"/>
        </w:rPr>
      </w:pPr>
    </w:p>
    <w:p w:rsidR="00E15146" w:rsidRDefault="00E15146" w:rsidP="00236EF6">
      <w:pPr>
        <w:ind w:firstLine="567"/>
        <w:jc w:val="center"/>
        <w:rPr>
          <w:b/>
          <w:bCs/>
          <w:sz w:val="28"/>
          <w:szCs w:val="28"/>
        </w:rPr>
      </w:pPr>
    </w:p>
    <w:p w:rsidR="00E15146" w:rsidRDefault="00E15146" w:rsidP="00E15146">
      <w:pPr>
        <w:rPr>
          <w:b/>
          <w:bCs/>
          <w:sz w:val="28"/>
          <w:szCs w:val="28"/>
        </w:rPr>
        <w:sectPr w:rsidR="00E15146" w:rsidSect="00E15146">
          <w:pgSz w:w="11906" w:h="16838"/>
          <w:pgMar w:top="851" w:right="851" w:bottom="993" w:left="1701" w:header="709" w:footer="709" w:gutter="0"/>
          <w:cols w:space="708"/>
          <w:docGrid w:linePitch="360"/>
        </w:sectPr>
      </w:pPr>
    </w:p>
    <w:p w:rsidR="00E15146" w:rsidRDefault="00E15146" w:rsidP="00236EF6">
      <w:pPr>
        <w:ind w:firstLine="567"/>
        <w:jc w:val="center"/>
        <w:rPr>
          <w:b/>
          <w:bCs/>
          <w:sz w:val="28"/>
          <w:szCs w:val="28"/>
        </w:rPr>
      </w:pPr>
      <w:r w:rsidRPr="00E15146">
        <w:rPr>
          <w:b/>
          <w:bCs/>
          <w:sz w:val="28"/>
          <w:szCs w:val="28"/>
        </w:rPr>
        <w:lastRenderedPageBreak/>
        <w:t>Таблица 2 Сведения об исполнении мероприятий в рамках муниципальных программ</w:t>
      </w:r>
    </w:p>
    <w:p w:rsidR="00E15146" w:rsidRDefault="00E15146" w:rsidP="00236EF6">
      <w:pPr>
        <w:ind w:firstLine="567"/>
        <w:jc w:val="center"/>
        <w:rPr>
          <w:b/>
          <w:bCs/>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804"/>
        <w:gridCol w:w="1559"/>
        <w:gridCol w:w="1417"/>
        <w:gridCol w:w="1276"/>
        <w:gridCol w:w="1134"/>
      </w:tblGrid>
      <w:tr w:rsidR="00E15146" w:rsidRPr="009F190B" w:rsidTr="00E15146">
        <w:tc>
          <w:tcPr>
            <w:tcW w:w="1526" w:type="dxa"/>
            <w:shd w:val="clear" w:color="auto" w:fill="auto"/>
          </w:tcPr>
          <w:p w:rsidR="00E15146" w:rsidRPr="00CB0C0D" w:rsidRDefault="00E15146" w:rsidP="00BB1992">
            <w:pPr>
              <w:jc w:val="center"/>
              <w:rPr>
                <w:rFonts w:eastAsia="Calibri"/>
              </w:rPr>
            </w:pPr>
            <w:r w:rsidRPr="00CB0C0D">
              <w:rPr>
                <w:rFonts w:eastAsia="Calibri"/>
              </w:rPr>
              <w:t>Наименование программы, подпрограммы</w:t>
            </w:r>
          </w:p>
        </w:tc>
        <w:tc>
          <w:tcPr>
            <w:tcW w:w="1276" w:type="dxa"/>
          </w:tcPr>
          <w:p w:rsidR="00E15146" w:rsidRPr="00CB0C0D" w:rsidRDefault="00E15146" w:rsidP="00BB1992">
            <w:pPr>
              <w:jc w:val="center"/>
              <w:rPr>
                <w:rFonts w:eastAsia="Calibri"/>
              </w:rPr>
            </w:pPr>
            <w:r w:rsidRPr="00CB0C0D">
              <w:rPr>
                <w:rFonts w:eastAsia="Calibri"/>
              </w:rPr>
              <w:t>Код целевой статьи расходов по бюджетной классификации</w:t>
            </w:r>
          </w:p>
        </w:tc>
        <w:tc>
          <w:tcPr>
            <w:tcW w:w="6804" w:type="dxa"/>
            <w:shd w:val="clear" w:color="auto" w:fill="auto"/>
          </w:tcPr>
          <w:p w:rsidR="00E15146" w:rsidRPr="00CB0C0D" w:rsidRDefault="00E15146" w:rsidP="00BB1992">
            <w:pPr>
              <w:jc w:val="center"/>
              <w:rPr>
                <w:rFonts w:eastAsia="Calibri"/>
              </w:rPr>
            </w:pPr>
            <w:r w:rsidRPr="00CB0C0D">
              <w:rPr>
                <w:rFonts w:eastAsia="Calibri"/>
              </w:rPr>
              <w:t>Наименование</w:t>
            </w:r>
          </w:p>
          <w:p w:rsidR="00E15146" w:rsidRPr="00CB0C0D" w:rsidRDefault="00E15146" w:rsidP="00BB1992">
            <w:pPr>
              <w:jc w:val="center"/>
              <w:rPr>
                <w:rFonts w:eastAsia="Calibri"/>
              </w:rPr>
            </w:pPr>
            <w:r w:rsidRPr="00CB0C0D">
              <w:rPr>
                <w:rFonts w:eastAsia="Calibri"/>
              </w:rPr>
              <w:t>мероприятия</w:t>
            </w:r>
          </w:p>
        </w:tc>
        <w:tc>
          <w:tcPr>
            <w:tcW w:w="1559" w:type="dxa"/>
            <w:shd w:val="clear" w:color="auto" w:fill="auto"/>
          </w:tcPr>
          <w:p w:rsidR="00E15146" w:rsidRPr="00CB0C0D" w:rsidRDefault="00E15146" w:rsidP="00BB1992">
            <w:pPr>
              <w:jc w:val="center"/>
              <w:rPr>
                <w:rFonts w:eastAsia="Calibri"/>
              </w:rPr>
            </w:pPr>
            <w:r w:rsidRPr="00CB0C0D">
              <w:rPr>
                <w:rFonts w:eastAsia="Calibri"/>
              </w:rPr>
              <w:t>Утверждено бюджетной росписью,</w:t>
            </w:r>
          </w:p>
          <w:p w:rsidR="00E15146" w:rsidRPr="00CB0C0D" w:rsidRDefault="00E15146" w:rsidP="00BB1992">
            <w:pPr>
              <w:jc w:val="center"/>
              <w:rPr>
                <w:rFonts w:eastAsia="Calibri"/>
              </w:rPr>
            </w:pPr>
            <w:r w:rsidRPr="00CB0C0D">
              <w:rPr>
                <w:rFonts w:eastAsia="Calibri"/>
              </w:rPr>
              <w:t>с учетом изменений, руб.</w:t>
            </w:r>
          </w:p>
        </w:tc>
        <w:tc>
          <w:tcPr>
            <w:tcW w:w="1417" w:type="dxa"/>
            <w:shd w:val="clear" w:color="auto" w:fill="auto"/>
          </w:tcPr>
          <w:p w:rsidR="00E15146" w:rsidRPr="00CB0C0D" w:rsidRDefault="00E15146" w:rsidP="00BB1992">
            <w:pPr>
              <w:jc w:val="center"/>
              <w:rPr>
                <w:rFonts w:eastAsia="Calibri"/>
              </w:rPr>
            </w:pPr>
          </w:p>
          <w:p w:rsidR="00E15146" w:rsidRPr="00CB0C0D" w:rsidRDefault="00E15146" w:rsidP="00BB1992">
            <w:pPr>
              <w:jc w:val="center"/>
              <w:rPr>
                <w:rFonts w:eastAsia="Calibri"/>
              </w:rPr>
            </w:pPr>
            <w:r w:rsidRPr="00CB0C0D">
              <w:rPr>
                <w:rFonts w:eastAsia="Calibri"/>
              </w:rPr>
              <w:t>Исполнено,</w:t>
            </w:r>
          </w:p>
          <w:p w:rsidR="00E15146" w:rsidRPr="00CB0C0D" w:rsidRDefault="00E15146" w:rsidP="00BB1992">
            <w:pPr>
              <w:jc w:val="center"/>
              <w:rPr>
                <w:rFonts w:eastAsia="Calibri"/>
              </w:rPr>
            </w:pPr>
            <w:r w:rsidRPr="00CB0C0D">
              <w:rPr>
                <w:rFonts w:eastAsia="Calibri"/>
              </w:rPr>
              <w:t>руб.</w:t>
            </w:r>
          </w:p>
        </w:tc>
        <w:tc>
          <w:tcPr>
            <w:tcW w:w="1276" w:type="dxa"/>
            <w:shd w:val="clear" w:color="auto" w:fill="auto"/>
          </w:tcPr>
          <w:p w:rsidR="00E15146" w:rsidRPr="00CB0C0D" w:rsidRDefault="00E15146" w:rsidP="00BB1992">
            <w:pPr>
              <w:jc w:val="center"/>
              <w:rPr>
                <w:rFonts w:eastAsia="Calibri"/>
              </w:rPr>
            </w:pPr>
            <w:r w:rsidRPr="00CB0C0D">
              <w:rPr>
                <w:rFonts w:eastAsia="Calibri"/>
              </w:rPr>
              <w:t>Не исполнено, руб.</w:t>
            </w:r>
          </w:p>
        </w:tc>
        <w:tc>
          <w:tcPr>
            <w:tcW w:w="1134" w:type="dxa"/>
            <w:shd w:val="clear" w:color="auto" w:fill="auto"/>
          </w:tcPr>
          <w:p w:rsidR="00E15146" w:rsidRPr="00CB0C0D" w:rsidRDefault="00E15146" w:rsidP="00BB1992">
            <w:pPr>
              <w:jc w:val="center"/>
              <w:rPr>
                <w:rFonts w:eastAsia="Calibri"/>
              </w:rPr>
            </w:pPr>
            <w:r w:rsidRPr="00CB0C0D">
              <w:rPr>
                <w:rFonts w:eastAsia="Calibri"/>
              </w:rPr>
              <w:t>Причины</w:t>
            </w:r>
          </w:p>
          <w:p w:rsidR="00E15146" w:rsidRPr="00CB0C0D" w:rsidRDefault="00E15146" w:rsidP="00BB1992">
            <w:pPr>
              <w:jc w:val="center"/>
              <w:rPr>
                <w:rFonts w:eastAsia="Calibri"/>
              </w:rPr>
            </w:pPr>
            <w:r w:rsidRPr="00CB0C0D">
              <w:rPr>
                <w:rFonts w:eastAsia="Calibri"/>
              </w:rPr>
              <w:t>отклонений</w:t>
            </w:r>
          </w:p>
          <w:p w:rsidR="00E15146" w:rsidRPr="00CB0C0D" w:rsidRDefault="00E15146" w:rsidP="00BB1992">
            <w:pPr>
              <w:jc w:val="center"/>
              <w:rPr>
                <w:rFonts w:eastAsia="Calibri"/>
              </w:rPr>
            </w:pPr>
          </w:p>
        </w:tc>
      </w:tr>
      <w:tr w:rsidR="00E15146" w:rsidRPr="009F190B" w:rsidTr="00E15146">
        <w:tc>
          <w:tcPr>
            <w:tcW w:w="1526" w:type="dxa"/>
            <w:vMerge w:val="restart"/>
            <w:shd w:val="clear" w:color="auto" w:fill="auto"/>
          </w:tcPr>
          <w:p w:rsidR="00E15146" w:rsidRPr="00CB0C0D" w:rsidRDefault="00E15146" w:rsidP="00BB1992">
            <w:pPr>
              <w:rPr>
                <w:rFonts w:eastAsia="Calibri"/>
              </w:rPr>
            </w:pPr>
            <w:r w:rsidRPr="00CB0C0D">
              <w:rPr>
                <w:rFonts w:eastAsia="Calibri"/>
              </w:rPr>
              <w:t>"Развитие культуры и искусства в муниципальном образовании "город Оренбург"</w:t>
            </w:r>
          </w:p>
        </w:tc>
        <w:tc>
          <w:tcPr>
            <w:tcW w:w="1276" w:type="dxa"/>
          </w:tcPr>
          <w:p w:rsidR="00E15146" w:rsidRDefault="00E15146" w:rsidP="00BB1992">
            <w:pPr>
              <w:jc w:val="center"/>
              <w:rPr>
                <w:rFonts w:eastAsia="Calibri"/>
                <w:sz w:val="18"/>
                <w:szCs w:val="18"/>
              </w:rPr>
            </w:pPr>
            <w:r w:rsidRPr="00CB0C0D">
              <w:rPr>
                <w:rFonts w:eastAsia="Calibri"/>
                <w:sz w:val="18"/>
                <w:szCs w:val="18"/>
              </w:rPr>
              <w:t>3000100000</w:t>
            </w:r>
          </w:p>
          <w:p w:rsidR="00E15146" w:rsidRPr="00CF2FED" w:rsidRDefault="00E15146" w:rsidP="00BB1992">
            <w:pPr>
              <w:jc w:val="center"/>
              <w:rPr>
                <w:rFonts w:eastAsia="Calibri"/>
              </w:rPr>
            </w:pPr>
            <w:r>
              <w:rPr>
                <w:rFonts w:eastAsia="Calibri"/>
                <w:sz w:val="18"/>
                <w:szCs w:val="18"/>
              </w:rPr>
              <w:t>3000</w:t>
            </w:r>
            <w:r>
              <w:rPr>
                <w:rFonts w:eastAsia="Calibri"/>
                <w:sz w:val="18"/>
                <w:szCs w:val="18"/>
                <w:lang w:val="en-US"/>
              </w:rPr>
              <w:t>A</w:t>
            </w:r>
            <w:r>
              <w:rPr>
                <w:rFonts w:eastAsia="Calibri"/>
                <w:sz w:val="18"/>
                <w:szCs w:val="18"/>
              </w:rPr>
              <w:t>10000</w:t>
            </w:r>
          </w:p>
        </w:tc>
        <w:tc>
          <w:tcPr>
            <w:tcW w:w="6804" w:type="dxa"/>
            <w:shd w:val="clear" w:color="auto" w:fill="auto"/>
          </w:tcPr>
          <w:p w:rsidR="00E15146" w:rsidRPr="00CB0C0D" w:rsidRDefault="00E15146" w:rsidP="00BB1992">
            <w:pPr>
              <w:rPr>
                <w:rFonts w:eastAsia="Calibri"/>
              </w:rPr>
            </w:pPr>
            <w:r w:rsidRPr="00CB0C0D">
              <w:rPr>
                <w:rFonts w:eastAsia="Calibri"/>
              </w:rPr>
              <w:t>«Мероприятия, выполняемые в сфере библиотечного обслуживания»</w:t>
            </w:r>
          </w:p>
          <w:p w:rsidR="00E15146" w:rsidRPr="00CB0C0D" w:rsidRDefault="00E15146" w:rsidP="00BB1992">
            <w:pPr>
              <w:rPr>
                <w:rFonts w:eastAsia="Calibri"/>
              </w:rPr>
            </w:pPr>
            <w:r w:rsidRPr="00CB0C0D">
              <w:rPr>
                <w:rFonts w:eastAsia="Calibri"/>
              </w:rPr>
              <w:t xml:space="preserve">1. Библиотечное, библиографическое и информационное обслуживание пользователей; </w:t>
            </w:r>
          </w:p>
          <w:p w:rsidR="00E15146" w:rsidRPr="00CB0C0D" w:rsidRDefault="00E15146" w:rsidP="00BB1992">
            <w:pPr>
              <w:rPr>
                <w:rFonts w:eastAsia="Calibri"/>
              </w:rPr>
            </w:pPr>
            <w:r w:rsidRPr="00CB0C0D">
              <w:rPr>
                <w:rFonts w:eastAsia="Calibri"/>
              </w:rPr>
              <w:t>2. Формирование и учет фондов библиотеки;</w:t>
            </w:r>
          </w:p>
          <w:p w:rsidR="00E15146" w:rsidRPr="00CB0C0D" w:rsidRDefault="00E15146" w:rsidP="00BB1992">
            <w:pPr>
              <w:rPr>
                <w:rFonts w:eastAsia="Calibri"/>
              </w:rPr>
            </w:pPr>
            <w:r w:rsidRPr="00CB0C0D">
              <w:rPr>
                <w:rFonts w:eastAsia="Calibri"/>
              </w:rPr>
              <w:t>3. Предоставление библиографической информации из государственных библиотечных фондов и информации, не касающейся авторских прав;</w:t>
            </w:r>
          </w:p>
          <w:p w:rsidR="00E15146" w:rsidRPr="00CB0C0D" w:rsidRDefault="00E15146" w:rsidP="00BB1992">
            <w:pPr>
              <w:rPr>
                <w:rFonts w:eastAsia="Calibri"/>
              </w:rPr>
            </w:pPr>
            <w:r w:rsidRPr="00CB0C0D">
              <w:rPr>
                <w:rFonts w:eastAsia="Calibri"/>
              </w:rPr>
              <w:t>4.</w:t>
            </w:r>
            <w:r w:rsidRPr="00CB0C0D">
              <w:t xml:space="preserve"> О</w:t>
            </w:r>
            <w:r w:rsidRPr="00CB0C0D">
              <w:rPr>
                <w:rFonts w:eastAsia="Calibri"/>
              </w:rPr>
              <w:t>снащение материально-технической базы учреждений культуры и проведение мероприятий в сфере библиотечного обслуживания;</w:t>
            </w:r>
          </w:p>
          <w:p w:rsidR="00E15146" w:rsidRDefault="00E15146" w:rsidP="00BB1992">
            <w:pPr>
              <w:rPr>
                <w:rFonts w:eastAsia="Calibri"/>
              </w:rPr>
            </w:pPr>
            <w:r w:rsidRPr="00CB0C0D">
              <w:rPr>
                <w:rFonts w:eastAsia="Calibri"/>
              </w:rPr>
              <w:t>5. Обслуживание корпоративной сети муниципальных библиотек, подписка на периодические издания, приобретение компьютерного, специального, библиотечного оборудования, инвентаря, оргтехники, материалов, организация и проведение конкурса профессионального мастер</w:t>
            </w:r>
            <w:r>
              <w:rPr>
                <w:rFonts w:eastAsia="Calibri"/>
              </w:rPr>
              <w:t>ства "Лучший библиотекарь года";</w:t>
            </w:r>
          </w:p>
          <w:p w:rsidR="00E15146" w:rsidRPr="00730FFD" w:rsidRDefault="00E15146" w:rsidP="00BB1992">
            <w:pPr>
              <w:rPr>
                <w:rFonts w:eastAsia="Calibri"/>
                <w:highlight w:val="yellow"/>
              </w:rPr>
            </w:pPr>
            <w:r>
              <w:rPr>
                <w:rFonts w:eastAsia="Calibri"/>
              </w:rPr>
              <w:t>6.</w:t>
            </w:r>
            <w:r>
              <w:t xml:space="preserve"> </w:t>
            </w:r>
            <w:r w:rsidRPr="00CF2FED">
              <w:rPr>
                <w:rFonts w:eastAsia="Calibri"/>
              </w:rPr>
              <w:t>Создание модельных муниципальных библиотек</w:t>
            </w:r>
            <w:r>
              <w:rPr>
                <w:rFonts w:eastAsia="Calibri"/>
              </w:rPr>
              <w:t>.</w:t>
            </w:r>
          </w:p>
        </w:tc>
        <w:tc>
          <w:tcPr>
            <w:tcW w:w="1559" w:type="dxa"/>
            <w:shd w:val="clear" w:color="auto" w:fill="auto"/>
          </w:tcPr>
          <w:p w:rsidR="00E15146" w:rsidRPr="00CB0C0D" w:rsidRDefault="00E15146" w:rsidP="00BB1992">
            <w:pPr>
              <w:jc w:val="center"/>
              <w:rPr>
                <w:rFonts w:eastAsia="Calibri"/>
                <w:sz w:val="18"/>
                <w:szCs w:val="18"/>
              </w:rPr>
            </w:pPr>
            <w:r>
              <w:rPr>
                <w:rFonts w:eastAsia="Calibri"/>
                <w:sz w:val="18"/>
                <w:szCs w:val="18"/>
              </w:rPr>
              <w:t>101 907 403,78</w:t>
            </w:r>
          </w:p>
        </w:tc>
        <w:tc>
          <w:tcPr>
            <w:tcW w:w="1417" w:type="dxa"/>
            <w:shd w:val="clear" w:color="auto" w:fill="auto"/>
          </w:tcPr>
          <w:p w:rsidR="00E15146" w:rsidRPr="00CB0C0D" w:rsidRDefault="00E15146" w:rsidP="00BB1992">
            <w:pPr>
              <w:rPr>
                <w:rFonts w:eastAsia="Calibri"/>
                <w:sz w:val="18"/>
                <w:szCs w:val="18"/>
              </w:rPr>
            </w:pPr>
            <w:r>
              <w:rPr>
                <w:rFonts w:eastAsia="Calibri"/>
                <w:sz w:val="18"/>
                <w:szCs w:val="18"/>
              </w:rPr>
              <w:t>101 907 403,78</w:t>
            </w:r>
          </w:p>
        </w:tc>
        <w:tc>
          <w:tcPr>
            <w:tcW w:w="1276" w:type="dxa"/>
            <w:shd w:val="clear" w:color="auto" w:fill="auto"/>
          </w:tcPr>
          <w:p w:rsidR="00E15146" w:rsidRPr="00CB0C0D" w:rsidRDefault="00E15146" w:rsidP="00BB1992">
            <w:pPr>
              <w:jc w:val="center"/>
              <w:rPr>
                <w:rFonts w:eastAsia="Calibri"/>
                <w:sz w:val="18"/>
                <w:szCs w:val="18"/>
              </w:rPr>
            </w:pPr>
            <w:r w:rsidRPr="00CB0C0D">
              <w:rPr>
                <w:rFonts w:eastAsia="Calibri"/>
                <w:sz w:val="18"/>
                <w:szCs w:val="18"/>
              </w:rPr>
              <w:t>0,00</w:t>
            </w:r>
          </w:p>
        </w:tc>
        <w:tc>
          <w:tcPr>
            <w:tcW w:w="1134" w:type="dxa"/>
            <w:shd w:val="clear" w:color="auto" w:fill="auto"/>
          </w:tcPr>
          <w:p w:rsidR="00E15146" w:rsidRPr="00CB0C0D" w:rsidRDefault="00E15146" w:rsidP="00BB1992">
            <w:pPr>
              <w:jc w:val="center"/>
              <w:rPr>
                <w:rFonts w:eastAsia="Calibri"/>
              </w:rPr>
            </w:pPr>
            <w:r w:rsidRPr="00CB0C0D">
              <w:rPr>
                <w:rFonts w:eastAsia="Calibri"/>
              </w:rPr>
              <w:t>-</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Pr="00A7708C" w:rsidRDefault="00E15146" w:rsidP="00BB1992">
            <w:pPr>
              <w:jc w:val="center"/>
              <w:rPr>
                <w:rFonts w:eastAsia="Calibri"/>
                <w:sz w:val="18"/>
                <w:szCs w:val="18"/>
              </w:rPr>
            </w:pPr>
            <w:r w:rsidRPr="00A7708C">
              <w:rPr>
                <w:rFonts w:eastAsia="Calibri"/>
                <w:sz w:val="18"/>
                <w:szCs w:val="18"/>
              </w:rPr>
              <w:t>3000200000</w:t>
            </w:r>
          </w:p>
        </w:tc>
        <w:tc>
          <w:tcPr>
            <w:tcW w:w="6804" w:type="dxa"/>
            <w:shd w:val="clear" w:color="auto" w:fill="auto"/>
          </w:tcPr>
          <w:p w:rsidR="00E15146" w:rsidRDefault="00E15146" w:rsidP="00BB1992">
            <w:pPr>
              <w:rPr>
                <w:rFonts w:eastAsia="Calibri"/>
              </w:rPr>
            </w:pPr>
            <w:r w:rsidRPr="00A7708C">
              <w:rPr>
                <w:rFonts w:eastAsia="Calibri"/>
              </w:rPr>
              <w:t>"Мероприятия, выполняемые в сфере музейного дела"</w:t>
            </w:r>
          </w:p>
          <w:p w:rsidR="00E15146" w:rsidRDefault="00E15146" w:rsidP="00BB1992">
            <w:pPr>
              <w:rPr>
                <w:rFonts w:eastAsia="Calibri"/>
              </w:rPr>
            </w:pPr>
            <w:r>
              <w:rPr>
                <w:rFonts w:eastAsia="Calibri"/>
              </w:rPr>
              <w:t>1. П</w:t>
            </w:r>
            <w:r w:rsidRPr="00A7708C">
              <w:rPr>
                <w:rFonts w:eastAsia="Calibri"/>
              </w:rPr>
              <w:t xml:space="preserve">убличный показ музейных предметов, музейных коллекций; </w:t>
            </w:r>
          </w:p>
          <w:p w:rsidR="00E15146" w:rsidRDefault="00E15146" w:rsidP="00BB1992">
            <w:pPr>
              <w:rPr>
                <w:rFonts w:eastAsia="Calibri"/>
              </w:rPr>
            </w:pPr>
            <w:r>
              <w:rPr>
                <w:rFonts w:eastAsia="Calibri"/>
              </w:rPr>
              <w:t>2. У</w:t>
            </w:r>
            <w:r w:rsidRPr="00A7708C">
              <w:rPr>
                <w:rFonts w:eastAsia="Calibri"/>
              </w:rPr>
              <w:t>чет музейных предметов, музейных коллекций, хранение, изучение и обеспечение сохранности музейны</w:t>
            </w:r>
            <w:r>
              <w:rPr>
                <w:rFonts w:eastAsia="Calibri"/>
              </w:rPr>
              <w:t>х предметов, музейных коллекций;</w:t>
            </w:r>
          </w:p>
          <w:p w:rsidR="00E15146" w:rsidRPr="00A7708C" w:rsidRDefault="00E15146" w:rsidP="00BB1992">
            <w:pPr>
              <w:rPr>
                <w:rFonts w:eastAsia="Calibri"/>
              </w:rPr>
            </w:pPr>
            <w:r>
              <w:rPr>
                <w:rFonts w:eastAsia="Calibri"/>
              </w:rPr>
              <w:t>3. О</w:t>
            </w:r>
            <w:r w:rsidRPr="00A7708C">
              <w:rPr>
                <w:rFonts w:eastAsia="Calibri"/>
              </w:rPr>
              <w:t>снащение материально-технической базы учреждений культуры и проведение мероприятий в сфере музейного дела: организация выставок, пополнение музейного фонда, приобретение специального оборудования, издание "Книги Памяти"</w:t>
            </w:r>
            <w:r>
              <w:rPr>
                <w:rFonts w:eastAsia="Calibri"/>
              </w:rPr>
              <w:t>;</w:t>
            </w:r>
          </w:p>
          <w:p w:rsidR="00E15146" w:rsidRPr="00730FFD" w:rsidRDefault="00E15146" w:rsidP="00BB1992">
            <w:pPr>
              <w:rPr>
                <w:rFonts w:eastAsia="Calibri"/>
                <w:highlight w:val="yellow"/>
              </w:rPr>
            </w:pPr>
            <w:r>
              <w:rPr>
                <w:rFonts w:eastAsia="Calibri"/>
              </w:rPr>
              <w:t>4. К</w:t>
            </w:r>
            <w:r w:rsidRPr="00A7708C">
              <w:rPr>
                <w:rFonts w:eastAsia="Calibri"/>
              </w:rPr>
              <w:t xml:space="preserve">апитальный, текущий ремонт зданий учреждений </w:t>
            </w:r>
            <w:r>
              <w:rPr>
                <w:rFonts w:eastAsia="Calibri"/>
              </w:rPr>
              <w:t>культуры в сфере музейного дела.</w:t>
            </w:r>
          </w:p>
        </w:tc>
        <w:tc>
          <w:tcPr>
            <w:tcW w:w="1559" w:type="dxa"/>
            <w:shd w:val="clear" w:color="auto" w:fill="auto"/>
          </w:tcPr>
          <w:p w:rsidR="00E15146" w:rsidRPr="00A7708C" w:rsidRDefault="00E15146" w:rsidP="00BB1992">
            <w:pPr>
              <w:jc w:val="center"/>
              <w:rPr>
                <w:rFonts w:eastAsia="Calibri"/>
                <w:sz w:val="18"/>
                <w:szCs w:val="18"/>
              </w:rPr>
            </w:pPr>
            <w:r w:rsidRPr="00A7708C">
              <w:rPr>
                <w:rFonts w:eastAsia="Calibri"/>
                <w:sz w:val="18"/>
                <w:szCs w:val="18"/>
              </w:rPr>
              <w:t>34 817 544,90</w:t>
            </w:r>
          </w:p>
        </w:tc>
        <w:tc>
          <w:tcPr>
            <w:tcW w:w="1417" w:type="dxa"/>
            <w:shd w:val="clear" w:color="auto" w:fill="auto"/>
          </w:tcPr>
          <w:p w:rsidR="00E15146" w:rsidRPr="00A7708C" w:rsidRDefault="00E15146" w:rsidP="00BB1992">
            <w:pPr>
              <w:rPr>
                <w:rFonts w:eastAsia="Calibri"/>
                <w:sz w:val="18"/>
                <w:szCs w:val="18"/>
              </w:rPr>
            </w:pPr>
            <w:r w:rsidRPr="00A7708C">
              <w:rPr>
                <w:rFonts w:eastAsia="Calibri"/>
                <w:sz w:val="18"/>
                <w:szCs w:val="18"/>
              </w:rPr>
              <w:t>32 959 851,77</w:t>
            </w:r>
          </w:p>
        </w:tc>
        <w:tc>
          <w:tcPr>
            <w:tcW w:w="1276" w:type="dxa"/>
            <w:shd w:val="clear" w:color="auto" w:fill="auto"/>
          </w:tcPr>
          <w:p w:rsidR="00E15146" w:rsidRPr="00A7708C" w:rsidRDefault="00E15146" w:rsidP="00BB1992">
            <w:pPr>
              <w:rPr>
                <w:rFonts w:eastAsia="Calibri"/>
                <w:sz w:val="18"/>
                <w:szCs w:val="18"/>
              </w:rPr>
            </w:pPr>
            <w:r w:rsidRPr="00A7708C">
              <w:rPr>
                <w:rFonts w:eastAsia="Calibri"/>
                <w:sz w:val="18"/>
                <w:szCs w:val="18"/>
              </w:rPr>
              <w:t>1 857 693,13</w:t>
            </w:r>
          </w:p>
        </w:tc>
        <w:tc>
          <w:tcPr>
            <w:tcW w:w="1134" w:type="dxa"/>
            <w:shd w:val="clear" w:color="auto" w:fill="auto"/>
          </w:tcPr>
          <w:p w:rsidR="00E15146" w:rsidRPr="00A7708C" w:rsidRDefault="00E15146" w:rsidP="00BB1992">
            <w:pPr>
              <w:jc w:val="center"/>
              <w:rPr>
                <w:rFonts w:eastAsia="Calibri"/>
              </w:rPr>
            </w:pPr>
            <w:r w:rsidRPr="00A7708C">
              <w:rPr>
                <w:rFonts w:eastAsia="Calibri"/>
              </w:rPr>
              <w:t>оптимизация расходов</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Pr="00EB6921" w:rsidRDefault="00E15146" w:rsidP="00BB1992">
            <w:pPr>
              <w:jc w:val="center"/>
              <w:rPr>
                <w:rFonts w:eastAsia="Calibri"/>
                <w:sz w:val="18"/>
                <w:szCs w:val="18"/>
              </w:rPr>
            </w:pPr>
            <w:r w:rsidRPr="00EB6921">
              <w:rPr>
                <w:rFonts w:eastAsia="Calibri"/>
                <w:sz w:val="18"/>
                <w:szCs w:val="18"/>
              </w:rPr>
              <w:t>3000300000</w:t>
            </w:r>
          </w:p>
        </w:tc>
        <w:tc>
          <w:tcPr>
            <w:tcW w:w="6804" w:type="dxa"/>
            <w:shd w:val="clear" w:color="auto" w:fill="auto"/>
          </w:tcPr>
          <w:p w:rsidR="00E15146" w:rsidRDefault="00E15146" w:rsidP="00BB1992">
            <w:pPr>
              <w:rPr>
                <w:rFonts w:eastAsia="Calibri"/>
              </w:rPr>
            </w:pPr>
            <w:r w:rsidRPr="00EB6921">
              <w:rPr>
                <w:rFonts w:eastAsia="Calibri"/>
              </w:rPr>
              <w:t>"Мероприятия, направленные на организацию культурного досуга населения, выполняемые учреждениями культуры"</w:t>
            </w:r>
          </w:p>
          <w:p w:rsidR="00E15146" w:rsidRDefault="00E15146" w:rsidP="00BB1992">
            <w:pPr>
              <w:rPr>
                <w:rFonts w:eastAsia="Calibri"/>
              </w:rPr>
            </w:pPr>
            <w:r>
              <w:rPr>
                <w:rFonts w:eastAsia="Calibri"/>
              </w:rPr>
              <w:t>1. П</w:t>
            </w:r>
            <w:r w:rsidRPr="00EB6921">
              <w:rPr>
                <w:rFonts w:eastAsia="Calibri"/>
              </w:rPr>
              <w:t>роведение культурно-массовых мероприятий</w:t>
            </w:r>
            <w:r>
              <w:rPr>
                <w:rFonts w:eastAsia="Calibri"/>
              </w:rPr>
              <w:t>;</w:t>
            </w:r>
          </w:p>
          <w:p w:rsidR="00E15146" w:rsidRDefault="00E15146" w:rsidP="00BB1992">
            <w:pPr>
              <w:rPr>
                <w:rFonts w:eastAsia="Calibri"/>
              </w:rPr>
            </w:pPr>
            <w:r>
              <w:rPr>
                <w:rFonts w:eastAsia="Calibri"/>
              </w:rPr>
              <w:t>2. С</w:t>
            </w:r>
            <w:r w:rsidRPr="00EB6921">
              <w:rPr>
                <w:rFonts w:eastAsia="Calibri"/>
              </w:rPr>
              <w:t>оздание и организация любительских объединений</w:t>
            </w:r>
          </w:p>
          <w:p w:rsidR="00E15146" w:rsidRDefault="00E15146" w:rsidP="00BB1992">
            <w:pPr>
              <w:rPr>
                <w:rFonts w:eastAsia="Calibri"/>
              </w:rPr>
            </w:pPr>
            <w:r w:rsidRPr="00EB6921">
              <w:rPr>
                <w:rFonts w:eastAsia="Calibri"/>
              </w:rPr>
              <w:t>оснащение материально-технической базы муниципальных учреждений культуры и проведение мероприятий в сфере организации культурного досуга: приобретение музыкальных инструментов, обору</w:t>
            </w:r>
            <w:r>
              <w:rPr>
                <w:rFonts w:eastAsia="Calibri"/>
              </w:rPr>
              <w:t>дования, компьютеров, инвентаря;</w:t>
            </w:r>
          </w:p>
          <w:p w:rsidR="00E15146" w:rsidRPr="00A7708C" w:rsidRDefault="00E15146" w:rsidP="00BB1992">
            <w:pPr>
              <w:rPr>
                <w:rFonts w:eastAsia="Calibri"/>
              </w:rPr>
            </w:pPr>
            <w:r>
              <w:rPr>
                <w:rFonts w:eastAsia="Calibri"/>
              </w:rPr>
              <w:t>3. К</w:t>
            </w:r>
            <w:r w:rsidRPr="00EB6921">
              <w:rPr>
                <w:rFonts w:eastAsia="Calibri"/>
              </w:rPr>
              <w:t xml:space="preserve">апитальный, текущий ремонт зданий учреждений культуры в сфере </w:t>
            </w:r>
            <w:r w:rsidRPr="00EB6921">
              <w:rPr>
                <w:rFonts w:eastAsia="Calibri"/>
              </w:rPr>
              <w:lastRenderedPageBreak/>
              <w:t>организации культурного досуга</w:t>
            </w:r>
            <w:r>
              <w:rPr>
                <w:rFonts w:eastAsia="Calibri"/>
              </w:rPr>
              <w:t>.</w:t>
            </w:r>
          </w:p>
        </w:tc>
        <w:tc>
          <w:tcPr>
            <w:tcW w:w="1559" w:type="dxa"/>
            <w:shd w:val="clear" w:color="auto" w:fill="auto"/>
          </w:tcPr>
          <w:p w:rsidR="00E15146" w:rsidRPr="00A7708C" w:rsidRDefault="00E15146" w:rsidP="00BB1992">
            <w:pPr>
              <w:jc w:val="center"/>
              <w:rPr>
                <w:rFonts w:eastAsia="Calibri"/>
                <w:sz w:val="18"/>
                <w:szCs w:val="18"/>
              </w:rPr>
            </w:pPr>
            <w:r>
              <w:rPr>
                <w:rFonts w:eastAsia="Calibri"/>
                <w:sz w:val="18"/>
                <w:szCs w:val="18"/>
              </w:rPr>
              <w:lastRenderedPageBreak/>
              <w:t>53 784 890,00</w:t>
            </w:r>
          </w:p>
        </w:tc>
        <w:tc>
          <w:tcPr>
            <w:tcW w:w="1417" w:type="dxa"/>
            <w:shd w:val="clear" w:color="auto" w:fill="auto"/>
          </w:tcPr>
          <w:p w:rsidR="00E15146" w:rsidRPr="00A7708C" w:rsidRDefault="00E15146" w:rsidP="00BB1992">
            <w:pPr>
              <w:rPr>
                <w:rFonts w:eastAsia="Calibri"/>
                <w:sz w:val="18"/>
                <w:szCs w:val="18"/>
              </w:rPr>
            </w:pPr>
            <w:r>
              <w:rPr>
                <w:rFonts w:eastAsia="Calibri"/>
                <w:sz w:val="18"/>
                <w:szCs w:val="18"/>
              </w:rPr>
              <w:t>53 784 890,00</w:t>
            </w:r>
          </w:p>
        </w:tc>
        <w:tc>
          <w:tcPr>
            <w:tcW w:w="1276" w:type="dxa"/>
            <w:shd w:val="clear" w:color="auto" w:fill="auto"/>
          </w:tcPr>
          <w:p w:rsidR="00E15146" w:rsidRPr="00A7708C" w:rsidRDefault="00E15146" w:rsidP="00BB1992">
            <w:pPr>
              <w:jc w:val="center"/>
              <w:rPr>
                <w:rFonts w:eastAsia="Calibri"/>
                <w:sz w:val="18"/>
                <w:szCs w:val="18"/>
              </w:rPr>
            </w:pPr>
            <w:r>
              <w:rPr>
                <w:rFonts w:eastAsia="Calibri"/>
                <w:sz w:val="18"/>
                <w:szCs w:val="18"/>
              </w:rPr>
              <w:t>0,00</w:t>
            </w:r>
          </w:p>
        </w:tc>
        <w:tc>
          <w:tcPr>
            <w:tcW w:w="1134" w:type="dxa"/>
            <w:shd w:val="clear" w:color="auto" w:fill="auto"/>
          </w:tcPr>
          <w:p w:rsidR="00E15146" w:rsidRPr="00A7708C" w:rsidRDefault="00E15146" w:rsidP="00BB1992">
            <w:pPr>
              <w:jc w:val="center"/>
              <w:rPr>
                <w:rFonts w:eastAsia="Calibri"/>
              </w:rPr>
            </w:pPr>
            <w:r>
              <w:rPr>
                <w:rFonts w:eastAsia="Calibri"/>
              </w:rPr>
              <w:t>-</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Default="00E15146" w:rsidP="00BB1992">
            <w:pPr>
              <w:jc w:val="center"/>
              <w:rPr>
                <w:rFonts w:eastAsia="Calibri"/>
                <w:sz w:val="18"/>
                <w:szCs w:val="18"/>
              </w:rPr>
            </w:pPr>
            <w:r>
              <w:rPr>
                <w:rFonts w:eastAsia="Calibri"/>
                <w:sz w:val="18"/>
                <w:szCs w:val="18"/>
              </w:rPr>
              <w:t>3000400000</w:t>
            </w:r>
          </w:p>
          <w:p w:rsidR="00E15146" w:rsidRPr="00EB6921" w:rsidRDefault="00E15146" w:rsidP="00BB1992">
            <w:pPr>
              <w:jc w:val="center"/>
              <w:rPr>
                <w:rFonts w:eastAsia="Calibri"/>
                <w:sz w:val="18"/>
                <w:szCs w:val="18"/>
              </w:rPr>
            </w:pPr>
            <w:r>
              <w:rPr>
                <w:rFonts w:eastAsia="Calibri"/>
                <w:sz w:val="18"/>
                <w:szCs w:val="18"/>
              </w:rPr>
              <w:t>3000А10000</w:t>
            </w:r>
          </w:p>
        </w:tc>
        <w:tc>
          <w:tcPr>
            <w:tcW w:w="6804" w:type="dxa"/>
            <w:shd w:val="clear" w:color="auto" w:fill="auto"/>
          </w:tcPr>
          <w:p w:rsidR="00E15146" w:rsidRDefault="00E15146" w:rsidP="00BB1992">
            <w:pPr>
              <w:rPr>
                <w:rFonts w:eastAsia="Calibri"/>
              </w:rPr>
            </w:pPr>
            <w:r w:rsidRPr="00A7708C">
              <w:rPr>
                <w:rFonts w:eastAsia="Calibri"/>
              </w:rPr>
              <w:t>"Мероприятия, выполняемые в сфере современного профессионального искусства и народного творчества"</w:t>
            </w:r>
          </w:p>
          <w:p w:rsidR="00E15146" w:rsidRDefault="00E15146" w:rsidP="00BB1992">
            <w:pPr>
              <w:rPr>
                <w:rFonts w:eastAsia="Calibri"/>
              </w:rPr>
            </w:pPr>
            <w:r>
              <w:rPr>
                <w:rFonts w:eastAsia="Calibri"/>
              </w:rPr>
              <w:t>1. Р</w:t>
            </w:r>
            <w:r w:rsidRPr="00A7708C">
              <w:rPr>
                <w:rFonts w:eastAsia="Calibri"/>
              </w:rPr>
              <w:t xml:space="preserve">аспространение концертных программ; </w:t>
            </w:r>
          </w:p>
          <w:p w:rsidR="00E15146" w:rsidRDefault="00E15146" w:rsidP="00BB1992">
            <w:pPr>
              <w:rPr>
                <w:rFonts w:eastAsia="Calibri"/>
              </w:rPr>
            </w:pPr>
            <w:r>
              <w:rPr>
                <w:rFonts w:eastAsia="Calibri"/>
              </w:rPr>
              <w:t>2. П</w:t>
            </w:r>
            <w:r w:rsidRPr="00A7708C">
              <w:rPr>
                <w:rFonts w:eastAsia="Calibri"/>
              </w:rPr>
              <w:t xml:space="preserve">оказ спектаклей; </w:t>
            </w:r>
          </w:p>
          <w:p w:rsidR="00E15146" w:rsidRDefault="00E15146" w:rsidP="00BB1992">
            <w:pPr>
              <w:rPr>
                <w:rFonts w:eastAsia="Calibri"/>
              </w:rPr>
            </w:pPr>
            <w:r>
              <w:rPr>
                <w:rFonts w:eastAsia="Calibri"/>
              </w:rPr>
              <w:t>3. С</w:t>
            </w:r>
            <w:r w:rsidRPr="00A7708C">
              <w:rPr>
                <w:rFonts w:eastAsia="Calibri"/>
              </w:rPr>
              <w:t>оздание и восстановление концертных программ, спектаклей</w:t>
            </w:r>
            <w:r>
              <w:rPr>
                <w:rFonts w:eastAsia="Calibri"/>
              </w:rPr>
              <w:t>;</w:t>
            </w:r>
          </w:p>
          <w:p w:rsidR="00E15146" w:rsidRDefault="00E15146" w:rsidP="00BB1992">
            <w:pPr>
              <w:rPr>
                <w:rFonts w:eastAsia="Calibri"/>
              </w:rPr>
            </w:pPr>
            <w:r>
              <w:rPr>
                <w:rFonts w:eastAsia="Calibri"/>
              </w:rPr>
              <w:t>4.</w:t>
            </w:r>
            <w:r>
              <w:t xml:space="preserve"> О</w:t>
            </w:r>
            <w:r w:rsidRPr="00A7708C">
              <w:rPr>
                <w:rFonts w:eastAsia="Calibri"/>
              </w:rPr>
              <w:t>снащение материально-технической базы учреждений культуры и проведение мероприятий в сфере современного профессионального искусства, народного творчества</w:t>
            </w:r>
            <w:r>
              <w:rPr>
                <w:rFonts w:eastAsia="Calibri"/>
              </w:rPr>
              <w:t>;</w:t>
            </w:r>
          </w:p>
          <w:p w:rsidR="00E15146" w:rsidRDefault="00E15146" w:rsidP="00BB1992">
            <w:pPr>
              <w:rPr>
                <w:rFonts w:eastAsia="Calibri"/>
              </w:rPr>
            </w:pPr>
            <w:r>
              <w:rPr>
                <w:rFonts w:eastAsia="Calibri"/>
              </w:rPr>
              <w:t>5. К</w:t>
            </w:r>
            <w:r w:rsidRPr="00A7708C">
              <w:rPr>
                <w:rFonts w:eastAsia="Calibri"/>
              </w:rPr>
              <w:t>апитальный, текущий ремонт зданий учреждений культуры в сфере современного профессионального искусства, народного творчества</w:t>
            </w:r>
            <w:r>
              <w:rPr>
                <w:rFonts w:eastAsia="Calibri"/>
              </w:rPr>
              <w:t>;</w:t>
            </w:r>
          </w:p>
          <w:p w:rsidR="00E15146" w:rsidRPr="00EB6921" w:rsidRDefault="00E15146" w:rsidP="00BB1992">
            <w:pPr>
              <w:rPr>
                <w:rFonts w:eastAsia="Calibri"/>
              </w:rPr>
            </w:pPr>
            <w:r>
              <w:rPr>
                <w:rFonts w:eastAsia="Calibri"/>
              </w:rPr>
              <w:t>6. Модернизация путем поведения капитального ремонта кукольного театра.</w:t>
            </w:r>
          </w:p>
        </w:tc>
        <w:tc>
          <w:tcPr>
            <w:tcW w:w="1559" w:type="dxa"/>
            <w:shd w:val="clear" w:color="auto" w:fill="auto"/>
          </w:tcPr>
          <w:p w:rsidR="00E15146" w:rsidRDefault="00E15146" w:rsidP="00BB1992">
            <w:pPr>
              <w:jc w:val="center"/>
              <w:rPr>
                <w:rFonts w:eastAsia="Calibri"/>
                <w:sz w:val="18"/>
                <w:szCs w:val="18"/>
              </w:rPr>
            </w:pPr>
            <w:r>
              <w:rPr>
                <w:rFonts w:eastAsia="Calibri"/>
                <w:sz w:val="18"/>
                <w:szCs w:val="18"/>
              </w:rPr>
              <w:t>117 263 497,35</w:t>
            </w:r>
          </w:p>
        </w:tc>
        <w:tc>
          <w:tcPr>
            <w:tcW w:w="1417" w:type="dxa"/>
            <w:shd w:val="clear" w:color="auto" w:fill="auto"/>
          </w:tcPr>
          <w:p w:rsidR="00E15146" w:rsidRDefault="00E15146" w:rsidP="00BB1992">
            <w:pPr>
              <w:rPr>
                <w:rFonts w:eastAsia="Calibri"/>
                <w:sz w:val="18"/>
                <w:szCs w:val="18"/>
              </w:rPr>
            </w:pPr>
            <w:r>
              <w:rPr>
                <w:rFonts w:eastAsia="Calibri"/>
                <w:sz w:val="18"/>
                <w:szCs w:val="18"/>
              </w:rPr>
              <w:t>117 263 497,35</w:t>
            </w:r>
          </w:p>
        </w:tc>
        <w:tc>
          <w:tcPr>
            <w:tcW w:w="1276" w:type="dxa"/>
            <w:shd w:val="clear" w:color="auto" w:fill="auto"/>
          </w:tcPr>
          <w:p w:rsidR="00E15146" w:rsidRDefault="00E15146" w:rsidP="00BB1992">
            <w:pPr>
              <w:jc w:val="center"/>
              <w:rPr>
                <w:rFonts w:eastAsia="Calibri"/>
                <w:sz w:val="18"/>
                <w:szCs w:val="18"/>
              </w:rPr>
            </w:pPr>
            <w:r>
              <w:rPr>
                <w:rFonts w:eastAsia="Calibri"/>
                <w:sz w:val="18"/>
                <w:szCs w:val="18"/>
              </w:rPr>
              <w:t>0,00</w:t>
            </w:r>
          </w:p>
        </w:tc>
        <w:tc>
          <w:tcPr>
            <w:tcW w:w="1134" w:type="dxa"/>
            <w:shd w:val="clear" w:color="auto" w:fill="auto"/>
          </w:tcPr>
          <w:p w:rsidR="00E15146" w:rsidRDefault="00E15146" w:rsidP="00BB1992">
            <w:pPr>
              <w:jc w:val="center"/>
              <w:rPr>
                <w:rFonts w:eastAsia="Calibri"/>
              </w:rPr>
            </w:pPr>
            <w:r>
              <w:rPr>
                <w:rFonts w:eastAsia="Calibri"/>
              </w:rPr>
              <w:t>-</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Default="00E15146" w:rsidP="00BB1992">
            <w:pPr>
              <w:jc w:val="center"/>
              <w:rPr>
                <w:rFonts w:eastAsia="Calibri"/>
                <w:sz w:val="18"/>
                <w:szCs w:val="18"/>
              </w:rPr>
            </w:pPr>
            <w:r>
              <w:rPr>
                <w:rFonts w:eastAsia="Calibri"/>
                <w:sz w:val="18"/>
                <w:szCs w:val="18"/>
              </w:rPr>
              <w:t>3000500000</w:t>
            </w:r>
          </w:p>
        </w:tc>
        <w:tc>
          <w:tcPr>
            <w:tcW w:w="6804" w:type="dxa"/>
            <w:shd w:val="clear" w:color="auto" w:fill="auto"/>
          </w:tcPr>
          <w:p w:rsidR="00E15146" w:rsidRDefault="00E15146" w:rsidP="00BB1992">
            <w:pPr>
              <w:rPr>
                <w:rFonts w:eastAsia="Calibri"/>
              </w:rPr>
            </w:pPr>
            <w:r w:rsidRPr="00EB6921">
              <w:rPr>
                <w:rFonts w:eastAsia="Calibri"/>
              </w:rPr>
              <w:t>Мероприятия, направленные на организацию и проведение культурно-массовых мероприятий, поддержка СОНКО"</w:t>
            </w:r>
          </w:p>
          <w:p w:rsidR="00E15146" w:rsidRPr="00EB6921" w:rsidRDefault="00E15146" w:rsidP="00BB1992">
            <w:pPr>
              <w:rPr>
                <w:rFonts w:eastAsia="Calibri"/>
              </w:rPr>
            </w:pPr>
            <w:r>
              <w:rPr>
                <w:rFonts w:eastAsia="Calibri"/>
              </w:rPr>
              <w:t>1. О</w:t>
            </w:r>
            <w:r w:rsidRPr="00EB6921">
              <w:rPr>
                <w:rFonts w:eastAsia="Calibri"/>
              </w:rPr>
              <w:t>рганизация и проведение городских культурно-массовых мероприятий, поддержка СОНКО</w:t>
            </w:r>
            <w:r>
              <w:rPr>
                <w:rFonts w:eastAsia="Calibri"/>
              </w:rPr>
              <w:t>;</w:t>
            </w:r>
          </w:p>
          <w:p w:rsidR="00E15146" w:rsidRPr="00A7708C" w:rsidRDefault="00E15146" w:rsidP="00BB1992">
            <w:pPr>
              <w:rPr>
                <w:rFonts w:eastAsia="Calibri"/>
              </w:rPr>
            </w:pPr>
            <w:r>
              <w:rPr>
                <w:rFonts w:eastAsia="Calibri"/>
              </w:rPr>
              <w:t>2. О</w:t>
            </w:r>
            <w:r w:rsidRPr="00EB6921">
              <w:rPr>
                <w:rFonts w:eastAsia="Calibri"/>
              </w:rPr>
              <w:t>рганизация и проведение окружных культурно-массовых мероприятий, фестивалей, конкурсов</w:t>
            </w:r>
            <w:r>
              <w:rPr>
                <w:rFonts w:eastAsia="Calibri"/>
              </w:rPr>
              <w:t>.</w:t>
            </w:r>
          </w:p>
        </w:tc>
        <w:tc>
          <w:tcPr>
            <w:tcW w:w="1559" w:type="dxa"/>
            <w:shd w:val="clear" w:color="auto" w:fill="auto"/>
          </w:tcPr>
          <w:p w:rsidR="00E15146" w:rsidRDefault="00E15146" w:rsidP="00BB1992">
            <w:pPr>
              <w:jc w:val="center"/>
              <w:rPr>
                <w:rFonts w:eastAsia="Calibri"/>
                <w:sz w:val="18"/>
                <w:szCs w:val="18"/>
              </w:rPr>
            </w:pPr>
            <w:r>
              <w:rPr>
                <w:rFonts w:eastAsia="Calibri"/>
                <w:sz w:val="18"/>
                <w:szCs w:val="18"/>
              </w:rPr>
              <w:t>2 768 877,60</w:t>
            </w:r>
          </w:p>
        </w:tc>
        <w:tc>
          <w:tcPr>
            <w:tcW w:w="1417" w:type="dxa"/>
            <w:shd w:val="clear" w:color="auto" w:fill="auto"/>
          </w:tcPr>
          <w:p w:rsidR="00E15146" w:rsidRDefault="00E15146" w:rsidP="00BB1992">
            <w:pPr>
              <w:rPr>
                <w:rFonts w:eastAsia="Calibri"/>
                <w:sz w:val="18"/>
                <w:szCs w:val="18"/>
              </w:rPr>
            </w:pPr>
            <w:r>
              <w:rPr>
                <w:rFonts w:eastAsia="Calibri"/>
                <w:sz w:val="18"/>
                <w:szCs w:val="18"/>
              </w:rPr>
              <w:t>2 768 877,60</w:t>
            </w:r>
          </w:p>
        </w:tc>
        <w:tc>
          <w:tcPr>
            <w:tcW w:w="1276" w:type="dxa"/>
            <w:shd w:val="clear" w:color="auto" w:fill="auto"/>
          </w:tcPr>
          <w:p w:rsidR="00E15146" w:rsidRDefault="00E15146" w:rsidP="00BB1992">
            <w:pPr>
              <w:jc w:val="center"/>
              <w:rPr>
                <w:rFonts w:eastAsia="Calibri"/>
                <w:sz w:val="18"/>
                <w:szCs w:val="18"/>
              </w:rPr>
            </w:pPr>
            <w:r>
              <w:rPr>
                <w:rFonts w:eastAsia="Calibri"/>
                <w:sz w:val="18"/>
                <w:szCs w:val="18"/>
              </w:rPr>
              <w:t>0,00</w:t>
            </w:r>
          </w:p>
        </w:tc>
        <w:tc>
          <w:tcPr>
            <w:tcW w:w="1134" w:type="dxa"/>
            <w:shd w:val="clear" w:color="auto" w:fill="auto"/>
          </w:tcPr>
          <w:p w:rsidR="00E15146" w:rsidRDefault="00E15146" w:rsidP="00BB1992">
            <w:pPr>
              <w:jc w:val="center"/>
              <w:rPr>
                <w:rFonts w:eastAsia="Calibri"/>
              </w:rPr>
            </w:pPr>
            <w:r>
              <w:rPr>
                <w:rFonts w:eastAsia="Calibri"/>
              </w:rPr>
              <w:t>-</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Default="00E15146" w:rsidP="00BB1992">
            <w:pPr>
              <w:jc w:val="center"/>
              <w:rPr>
                <w:rFonts w:eastAsia="Calibri"/>
                <w:sz w:val="18"/>
                <w:szCs w:val="18"/>
              </w:rPr>
            </w:pPr>
            <w:r>
              <w:rPr>
                <w:rFonts w:eastAsia="Calibri"/>
                <w:sz w:val="18"/>
                <w:szCs w:val="18"/>
              </w:rPr>
              <w:t>3000600000</w:t>
            </w:r>
          </w:p>
        </w:tc>
        <w:tc>
          <w:tcPr>
            <w:tcW w:w="6804" w:type="dxa"/>
            <w:shd w:val="clear" w:color="auto" w:fill="auto"/>
          </w:tcPr>
          <w:p w:rsidR="00E15146" w:rsidRPr="00EB6921" w:rsidRDefault="00E15146" w:rsidP="00BB1992">
            <w:pPr>
              <w:rPr>
                <w:rFonts w:eastAsia="Calibri"/>
              </w:rPr>
            </w:pPr>
            <w:r w:rsidRPr="00EB6921">
              <w:rPr>
                <w:rFonts w:eastAsia="Calibri"/>
              </w:rPr>
              <w:t>"Финансовое и бухгалтерское сопровождение деятельности учреждений культуры, искусства и дополнительного образования"</w:t>
            </w:r>
          </w:p>
        </w:tc>
        <w:tc>
          <w:tcPr>
            <w:tcW w:w="1559" w:type="dxa"/>
            <w:shd w:val="clear" w:color="auto" w:fill="auto"/>
          </w:tcPr>
          <w:p w:rsidR="00E15146" w:rsidRDefault="00E15146" w:rsidP="00BB1992">
            <w:pPr>
              <w:jc w:val="center"/>
              <w:rPr>
                <w:rFonts w:eastAsia="Calibri"/>
                <w:sz w:val="18"/>
                <w:szCs w:val="18"/>
              </w:rPr>
            </w:pPr>
            <w:r>
              <w:rPr>
                <w:rFonts w:eastAsia="Calibri"/>
                <w:sz w:val="18"/>
                <w:szCs w:val="18"/>
              </w:rPr>
              <w:t>48 910 714,26</w:t>
            </w:r>
          </w:p>
        </w:tc>
        <w:tc>
          <w:tcPr>
            <w:tcW w:w="1417" w:type="dxa"/>
            <w:shd w:val="clear" w:color="auto" w:fill="auto"/>
          </w:tcPr>
          <w:p w:rsidR="00E15146" w:rsidRDefault="00E15146" w:rsidP="00BB1992">
            <w:pPr>
              <w:rPr>
                <w:rFonts w:eastAsia="Calibri"/>
                <w:sz w:val="18"/>
                <w:szCs w:val="18"/>
              </w:rPr>
            </w:pPr>
            <w:r>
              <w:rPr>
                <w:rFonts w:eastAsia="Calibri"/>
                <w:sz w:val="18"/>
                <w:szCs w:val="18"/>
              </w:rPr>
              <w:t>48 910 714,26</w:t>
            </w:r>
          </w:p>
        </w:tc>
        <w:tc>
          <w:tcPr>
            <w:tcW w:w="1276" w:type="dxa"/>
            <w:shd w:val="clear" w:color="auto" w:fill="auto"/>
          </w:tcPr>
          <w:p w:rsidR="00E15146" w:rsidRDefault="00E15146" w:rsidP="00BB1992">
            <w:pPr>
              <w:jc w:val="center"/>
              <w:rPr>
                <w:rFonts w:eastAsia="Calibri"/>
                <w:sz w:val="18"/>
                <w:szCs w:val="18"/>
              </w:rPr>
            </w:pPr>
            <w:r>
              <w:rPr>
                <w:rFonts w:eastAsia="Calibri"/>
                <w:sz w:val="18"/>
                <w:szCs w:val="18"/>
              </w:rPr>
              <w:t>0,00</w:t>
            </w:r>
          </w:p>
        </w:tc>
        <w:tc>
          <w:tcPr>
            <w:tcW w:w="1134" w:type="dxa"/>
            <w:shd w:val="clear" w:color="auto" w:fill="auto"/>
          </w:tcPr>
          <w:p w:rsidR="00E15146" w:rsidRDefault="00E15146" w:rsidP="00BB1992">
            <w:pPr>
              <w:jc w:val="center"/>
              <w:rPr>
                <w:rFonts w:eastAsia="Calibri"/>
              </w:rPr>
            </w:pPr>
            <w:r>
              <w:rPr>
                <w:rFonts w:eastAsia="Calibri"/>
              </w:rPr>
              <w:t>-</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Default="00E15146" w:rsidP="00BB1992">
            <w:pPr>
              <w:jc w:val="center"/>
              <w:rPr>
                <w:rFonts w:eastAsia="Calibri"/>
                <w:sz w:val="18"/>
                <w:szCs w:val="18"/>
                <w:highlight w:val="yellow"/>
              </w:rPr>
            </w:pPr>
            <w:r>
              <w:rPr>
                <w:rFonts w:eastAsia="Calibri"/>
                <w:sz w:val="18"/>
                <w:szCs w:val="18"/>
              </w:rPr>
              <w:t>3000700000</w:t>
            </w:r>
          </w:p>
        </w:tc>
        <w:tc>
          <w:tcPr>
            <w:tcW w:w="6804" w:type="dxa"/>
            <w:shd w:val="clear" w:color="auto" w:fill="auto"/>
          </w:tcPr>
          <w:p w:rsidR="00E15146" w:rsidRDefault="00E15146" w:rsidP="00BB1992">
            <w:pPr>
              <w:rPr>
                <w:rFonts w:eastAsia="Calibri"/>
              </w:rPr>
            </w:pPr>
            <w:r w:rsidRPr="00A7708C">
              <w:rPr>
                <w:rFonts w:eastAsia="Calibri"/>
              </w:rPr>
              <w:t>"Мероприятия, выполняемые в системе дополнительного образования детей в сфере культуры и искусства"</w:t>
            </w:r>
          </w:p>
          <w:p w:rsidR="00E15146" w:rsidRDefault="00E15146" w:rsidP="00BB1992">
            <w:pPr>
              <w:rPr>
                <w:rFonts w:eastAsia="Calibri"/>
              </w:rPr>
            </w:pPr>
            <w:r>
              <w:rPr>
                <w:rFonts w:eastAsia="Calibri"/>
              </w:rPr>
              <w:t>1. Р</w:t>
            </w:r>
            <w:r w:rsidRPr="00A7708C">
              <w:rPr>
                <w:rFonts w:eastAsia="Calibri"/>
              </w:rPr>
              <w:t>еализация образовательных программ дополнительного образования детей</w:t>
            </w:r>
            <w:r>
              <w:rPr>
                <w:rFonts w:eastAsia="Calibri"/>
              </w:rPr>
              <w:t>;</w:t>
            </w:r>
          </w:p>
          <w:p w:rsidR="00E15146" w:rsidRDefault="00E15146" w:rsidP="00BB1992">
            <w:pPr>
              <w:rPr>
                <w:rFonts w:eastAsia="Calibri"/>
              </w:rPr>
            </w:pPr>
            <w:r>
              <w:rPr>
                <w:rFonts w:eastAsia="Calibri"/>
              </w:rPr>
              <w:t>2. О</w:t>
            </w:r>
            <w:r w:rsidRPr="00A7708C">
              <w:rPr>
                <w:rFonts w:eastAsia="Calibri"/>
              </w:rPr>
              <w:t>снащение материально-технической базы учреждений культуры и проведение мероприятий в системе дополнительного образования детей: организация и проведение конкурсов "Дебют" среди учащихся, среди преподавателей, участие одаренных детей во всероссийских и международных конкурсах, организация и проведение Оренбургского международного конкурса юных исполнителей им. Л. и М. Ростроповичей; обновление парка музыкальных инструментов, оборудования и специального оборудования; пополнение библиотечного фонда</w:t>
            </w:r>
            <w:r>
              <w:rPr>
                <w:rFonts w:eastAsia="Calibri"/>
              </w:rPr>
              <w:t>;</w:t>
            </w:r>
          </w:p>
          <w:p w:rsidR="00E15146" w:rsidRPr="00A7708C" w:rsidRDefault="00E15146" w:rsidP="00BB1992">
            <w:pPr>
              <w:rPr>
                <w:rFonts w:eastAsia="Calibri"/>
              </w:rPr>
            </w:pPr>
            <w:r>
              <w:rPr>
                <w:rFonts w:eastAsia="Calibri"/>
              </w:rPr>
              <w:t>3. К</w:t>
            </w:r>
            <w:r w:rsidRPr="00A7708C">
              <w:rPr>
                <w:rFonts w:eastAsia="Calibri"/>
              </w:rPr>
              <w:t>апитальный, текущий ремонт зданий учреждений культуры в системе дополнительного образования детей</w:t>
            </w:r>
            <w:r>
              <w:rPr>
                <w:rFonts w:eastAsia="Calibri"/>
              </w:rPr>
              <w:t>.</w:t>
            </w:r>
          </w:p>
        </w:tc>
        <w:tc>
          <w:tcPr>
            <w:tcW w:w="1559" w:type="dxa"/>
            <w:shd w:val="clear" w:color="auto" w:fill="auto"/>
          </w:tcPr>
          <w:p w:rsidR="00E15146" w:rsidRPr="00A7708C" w:rsidRDefault="00E15146" w:rsidP="00BB1992">
            <w:pPr>
              <w:jc w:val="center"/>
              <w:rPr>
                <w:rFonts w:eastAsia="Calibri"/>
                <w:sz w:val="18"/>
                <w:szCs w:val="18"/>
              </w:rPr>
            </w:pPr>
            <w:r>
              <w:rPr>
                <w:rFonts w:eastAsia="Calibri"/>
                <w:sz w:val="18"/>
                <w:szCs w:val="18"/>
              </w:rPr>
              <w:t>204 055 835,95</w:t>
            </w:r>
          </w:p>
        </w:tc>
        <w:tc>
          <w:tcPr>
            <w:tcW w:w="1417" w:type="dxa"/>
            <w:shd w:val="clear" w:color="auto" w:fill="auto"/>
          </w:tcPr>
          <w:p w:rsidR="00E15146" w:rsidRPr="00A7708C" w:rsidRDefault="00E15146" w:rsidP="00BB1992">
            <w:pPr>
              <w:rPr>
                <w:rFonts w:eastAsia="Calibri"/>
                <w:sz w:val="18"/>
                <w:szCs w:val="18"/>
              </w:rPr>
            </w:pPr>
            <w:r>
              <w:rPr>
                <w:rFonts w:eastAsia="Calibri"/>
                <w:sz w:val="18"/>
                <w:szCs w:val="18"/>
              </w:rPr>
              <w:t>198 367 222,95</w:t>
            </w:r>
          </w:p>
        </w:tc>
        <w:tc>
          <w:tcPr>
            <w:tcW w:w="1276" w:type="dxa"/>
            <w:shd w:val="clear" w:color="auto" w:fill="auto"/>
          </w:tcPr>
          <w:p w:rsidR="00E15146" w:rsidRPr="00A7708C" w:rsidRDefault="00E15146" w:rsidP="00BB1992">
            <w:pPr>
              <w:rPr>
                <w:rFonts w:eastAsia="Calibri"/>
                <w:sz w:val="18"/>
                <w:szCs w:val="18"/>
              </w:rPr>
            </w:pPr>
            <w:r>
              <w:rPr>
                <w:rFonts w:eastAsia="Calibri"/>
                <w:sz w:val="18"/>
                <w:szCs w:val="18"/>
              </w:rPr>
              <w:t>5 688 613,00</w:t>
            </w:r>
          </w:p>
        </w:tc>
        <w:tc>
          <w:tcPr>
            <w:tcW w:w="1134" w:type="dxa"/>
            <w:shd w:val="clear" w:color="auto" w:fill="auto"/>
          </w:tcPr>
          <w:p w:rsidR="00E15146" w:rsidRPr="00A7708C" w:rsidRDefault="00E15146" w:rsidP="00BB1992">
            <w:pPr>
              <w:jc w:val="center"/>
              <w:rPr>
                <w:rFonts w:eastAsia="Calibri"/>
              </w:rPr>
            </w:pPr>
            <w:r w:rsidRPr="00D84B2C">
              <w:rPr>
                <w:rFonts w:eastAsia="Calibri"/>
              </w:rPr>
              <w:t>нарушение подрядн</w:t>
            </w:r>
            <w:r>
              <w:rPr>
                <w:rFonts w:eastAsia="Calibri"/>
              </w:rPr>
              <w:t>ой</w:t>
            </w:r>
            <w:r w:rsidRPr="00D84B2C">
              <w:rPr>
                <w:rFonts w:eastAsia="Calibri"/>
              </w:rPr>
              <w:t xml:space="preserve"> организаци</w:t>
            </w:r>
            <w:r>
              <w:rPr>
                <w:rFonts w:eastAsia="Calibri"/>
              </w:rPr>
              <w:t>ей</w:t>
            </w:r>
            <w:r w:rsidRPr="00D84B2C">
              <w:rPr>
                <w:rFonts w:eastAsia="Calibri"/>
              </w:rPr>
              <w:t xml:space="preserve"> сро</w:t>
            </w:r>
            <w:r>
              <w:rPr>
                <w:rFonts w:eastAsia="Calibri"/>
              </w:rPr>
              <w:t>ка</w:t>
            </w:r>
            <w:r w:rsidRPr="00D84B2C">
              <w:rPr>
                <w:rFonts w:eastAsia="Calibri"/>
              </w:rPr>
              <w:t xml:space="preserve"> исполнения контракт</w:t>
            </w:r>
            <w:r>
              <w:rPr>
                <w:rFonts w:eastAsia="Calibri"/>
              </w:rPr>
              <w:t>а</w:t>
            </w:r>
          </w:p>
        </w:tc>
      </w:tr>
      <w:tr w:rsidR="00E15146" w:rsidRPr="009F190B" w:rsidTr="00E15146">
        <w:tc>
          <w:tcPr>
            <w:tcW w:w="1526" w:type="dxa"/>
            <w:vMerge/>
            <w:shd w:val="clear" w:color="auto" w:fill="auto"/>
          </w:tcPr>
          <w:p w:rsidR="00E15146" w:rsidRPr="000D6497" w:rsidRDefault="00E15146" w:rsidP="00BB1992">
            <w:pPr>
              <w:rPr>
                <w:rFonts w:eastAsia="Calibri"/>
              </w:rPr>
            </w:pPr>
          </w:p>
        </w:tc>
        <w:tc>
          <w:tcPr>
            <w:tcW w:w="1276" w:type="dxa"/>
          </w:tcPr>
          <w:p w:rsidR="00E15146" w:rsidRPr="00D84B2C" w:rsidRDefault="00E15146" w:rsidP="00BB1992">
            <w:pPr>
              <w:jc w:val="center"/>
              <w:rPr>
                <w:rFonts w:eastAsia="Calibri"/>
                <w:sz w:val="18"/>
                <w:szCs w:val="18"/>
              </w:rPr>
            </w:pPr>
            <w:r w:rsidRPr="00D84B2C">
              <w:rPr>
                <w:rFonts w:eastAsia="Calibri"/>
                <w:sz w:val="18"/>
                <w:szCs w:val="18"/>
              </w:rPr>
              <w:t>3000800000</w:t>
            </w:r>
          </w:p>
        </w:tc>
        <w:tc>
          <w:tcPr>
            <w:tcW w:w="6804" w:type="dxa"/>
            <w:shd w:val="clear" w:color="auto" w:fill="auto"/>
          </w:tcPr>
          <w:p w:rsidR="00E15146" w:rsidRPr="00A7708C" w:rsidRDefault="00E15146" w:rsidP="00BB1992">
            <w:pPr>
              <w:rPr>
                <w:rFonts w:eastAsia="Calibri"/>
              </w:rPr>
            </w:pPr>
            <w:r w:rsidRPr="00EB6921">
              <w:rPr>
                <w:rFonts w:eastAsia="Calibri"/>
              </w:rPr>
              <w:t>"Обеспечение деятельности УКИ по исполнению полномочий Администрации города Оренбурга по решению вопросов местного значения в сфере культуры и искусства"</w:t>
            </w:r>
          </w:p>
        </w:tc>
        <w:tc>
          <w:tcPr>
            <w:tcW w:w="1559" w:type="dxa"/>
            <w:shd w:val="clear" w:color="auto" w:fill="auto"/>
          </w:tcPr>
          <w:p w:rsidR="00E15146" w:rsidRPr="00A7708C" w:rsidRDefault="00E15146" w:rsidP="00BB1992">
            <w:pPr>
              <w:jc w:val="center"/>
              <w:rPr>
                <w:rFonts w:eastAsia="Calibri"/>
                <w:sz w:val="18"/>
                <w:szCs w:val="18"/>
              </w:rPr>
            </w:pPr>
            <w:r>
              <w:rPr>
                <w:rFonts w:eastAsia="Calibri"/>
                <w:sz w:val="18"/>
                <w:szCs w:val="18"/>
              </w:rPr>
              <w:t>7 056 510,00</w:t>
            </w:r>
          </w:p>
        </w:tc>
        <w:tc>
          <w:tcPr>
            <w:tcW w:w="1417" w:type="dxa"/>
            <w:shd w:val="clear" w:color="auto" w:fill="auto"/>
          </w:tcPr>
          <w:p w:rsidR="00E15146" w:rsidRPr="00A7708C" w:rsidRDefault="00E15146" w:rsidP="00BB1992">
            <w:pPr>
              <w:rPr>
                <w:rFonts w:eastAsia="Calibri"/>
                <w:sz w:val="18"/>
                <w:szCs w:val="18"/>
              </w:rPr>
            </w:pPr>
            <w:r>
              <w:rPr>
                <w:rFonts w:eastAsia="Calibri"/>
                <w:sz w:val="18"/>
                <w:szCs w:val="18"/>
              </w:rPr>
              <w:t>6 610 849,96</w:t>
            </w:r>
          </w:p>
        </w:tc>
        <w:tc>
          <w:tcPr>
            <w:tcW w:w="1276" w:type="dxa"/>
            <w:shd w:val="clear" w:color="auto" w:fill="auto"/>
          </w:tcPr>
          <w:p w:rsidR="00E15146" w:rsidRPr="00A7708C" w:rsidRDefault="00E15146" w:rsidP="00BB1992">
            <w:pPr>
              <w:rPr>
                <w:rFonts w:eastAsia="Calibri"/>
                <w:sz w:val="18"/>
                <w:szCs w:val="18"/>
              </w:rPr>
            </w:pPr>
            <w:r>
              <w:rPr>
                <w:rFonts w:eastAsia="Calibri"/>
                <w:sz w:val="18"/>
                <w:szCs w:val="18"/>
              </w:rPr>
              <w:t>445 660,04</w:t>
            </w:r>
          </w:p>
        </w:tc>
        <w:tc>
          <w:tcPr>
            <w:tcW w:w="1134" w:type="dxa"/>
            <w:shd w:val="clear" w:color="auto" w:fill="auto"/>
          </w:tcPr>
          <w:p w:rsidR="00E15146" w:rsidRPr="00A7708C" w:rsidRDefault="00E15146" w:rsidP="00BB1992">
            <w:pPr>
              <w:jc w:val="center"/>
              <w:rPr>
                <w:rFonts w:eastAsia="Calibri"/>
              </w:rPr>
            </w:pPr>
            <w:r w:rsidRPr="00D84B2C">
              <w:rPr>
                <w:rFonts w:eastAsia="Calibri"/>
              </w:rPr>
              <w:t>оптимизация расходов</w:t>
            </w:r>
          </w:p>
        </w:tc>
      </w:tr>
      <w:tr w:rsidR="00E15146" w:rsidRPr="009F190B" w:rsidTr="00E15146">
        <w:tc>
          <w:tcPr>
            <w:tcW w:w="1526" w:type="dxa"/>
            <w:vMerge/>
            <w:shd w:val="clear" w:color="auto" w:fill="auto"/>
          </w:tcPr>
          <w:p w:rsidR="00E15146" w:rsidRPr="003B137B" w:rsidRDefault="00E15146" w:rsidP="00BB1992">
            <w:pPr>
              <w:rPr>
                <w:rFonts w:eastAsia="Calibri"/>
              </w:rPr>
            </w:pPr>
          </w:p>
        </w:tc>
        <w:tc>
          <w:tcPr>
            <w:tcW w:w="1276" w:type="dxa"/>
          </w:tcPr>
          <w:p w:rsidR="00E15146" w:rsidRPr="003B137B" w:rsidRDefault="00E15146" w:rsidP="00BB1992">
            <w:pPr>
              <w:jc w:val="center"/>
              <w:rPr>
                <w:rFonts w:eastAsia="Calibri"/>
                <w:sz w:val="18"/>
                <w:szCs w:val="18"/>
              </w:rPr>
            </w:pPr>
            <w:r w:rsidRPr="003B137B">
              <w:rPr>
                <w:rFonts w:eastAsia="Calibri"/>
                <w:sz w:val="18"/>
                <w:szCs w:val="18"/>
              </w:rPr>
              <w:t>300П300000</w:t>
            </w:r>
          </w:p>
        </w:tc>
        <w:tc>
          <w:tcPr>
            <w:tcW w:w="6804" w:type="dxa"/>
            <w:shd w:val="clear" w:color="auto" w:fill="auto"/>
          </w:tcPr>
          <w:p w:rsidR="00E15146" w:rsidRPr="003B137B" w:rsidRDefault="00E15146" w:rsidP="00BB1992">
            <w:pPr>
              <w:rPr>
                <w:rFonts w:eastAsia="Calibri"/>
              </w:rPr>
            </w:pPr>
            <w:r w:rsidRPr="003B137B">
              <w:rPr>
                <w:rFonts w:eastAsia="Calibri"/>
              </w:rPr>
              <w:t>"Приоритетный проект Оренбургской области "Культура малой Родины"</w:t>
            </w:r>
          </w:p>
          <w:p w:rsidR="00E15146" w:rsidRPr="003B137B" w:rsidRDefault="00E15146" w:rsidP="00BB1992">
            <w:pPr>
              <w:rPr>
                <w:rFonts w:eastAsia="Calibri"/>
              </w:rPr>
            </w:pPr>
            <w:r w:rsidRPr="003B137B">
              <w:rPr>
                <w:rFonts w:eastAsia="Calibri"/>
              </w:rPr>
              <w:t>1. Обеспечение мероприятий по поддержке творческой деятельности и техническое оснащение детских и кукольных театров.</w:t>
            </w:r>
          </w:p>
        </w:tc>
        <w:tc>
          <w:tcPr>
            <w:tcW w:w="1559" w:type="dxa"/>
            <w:shd w:val="clear" w:color="auto" w:fill="auto"/>
          </w:tcPr>
          <w:p w:rsidR="00E15146" w:rsidRPr="003B137B" w:rsidRDefault="00E15146" w:rsidP="00BB1992">
            <w:pPr>
              <w:jc w:val="center"/>
              <w:rPr>
                <w:rFonts w:eastAsia="Calibri"/>
                <w:sz w:val="18"/>
                <w:szCs w:val="18"/>
              </w:rPr>
            </w:pPr>
            <w:r w:rsidRPr="003B137B">
              <w:rPr>
                <w:rFonts w:eastAsia="Calibri"/>
                <w:sz w:val="18"/>
                <w:szCs w:val="18"/>
              </w:rPr>
              <w:t>1 263 157,89</w:t>
            </w:r>
          </w:p>
        </w:tc>
        <w:tc>
          <w:tcPr>
            <w:tcW w:w="1417" w:type="dxa"/>
            <w:shd w:val="clear" w:color="auto" w:fill="auto"/>
          </w:tcPr>
          <w:p w:rsidR="00E15146" w:rsidRPr="00A7708C" w:rsidRDefault="00E15146" w:rsidP="00BB1992">
            <w:pPr>
              <w:rPr>
                <w:rFonts w:eastAsia="Calibri"/>
                <w:sz w:val="18"/>
                <w:szCs w:val="18"/>
              </w:rPr>
            </w:pPr>
            <w:r>
              <w:rPr>
                <w:rFonts w:eastAsia="Calibri"/>
                <w:sz w:val="18"/>
                <w:szCs w:val="18"/>
              </w:rPr>
              <w:t>1 263 157,89</w:t>
            </w:r>
          </w:p>
        </w:tc>
        <w:tc>
          <w:tcPr>
            <w:tcW w:w="1276" w:type="dxa"/>
            <w:shd w:val="clear" w:color="auto" w:fill="auto"/>
          </w:tcPr>
          <w:p w:rsidR="00E15146" w:rsidRPr="00A7708C" w:rsidRDefault="00E15146" w:rsidP="00BB1992">
            <w:pPr>
              <w:rPr>
                <w:rFonts w:eastAsia="Calibri"/>
                <w:sz w:val="18"/>
                <w:szCs w:val="18"/>
              </w:rPr>
            </w:pPr>
            <w:r>
              <w:rPr>
                <w:rFonts w:eastAsia="Calibri"/>
                <w:sz w:val="18"/>
                <w:szCs w:val="18"/>
              </w:rPr>
              <w:t>0,00</w:t>
            </w:r>
          </w:p>
        </w:tc>
        <w:tc>
          <w:tcPr>
            <w:tcW w:w="1134" w:type="dxa"/>
            <w:shd w:val="clear" w:color="auto" w:fill="auto"/>
          </w:tcPr>
          <w:p w:rsidR="00E15146" w:rsidRPr="00A7708C" w:rsidRDefault="00E15146" w:rsidP="00BB1992">
            <w:pPr>
              <w:jc w:val="center"/>
              <w:rPr>
                <w:rFonts w:eastAsia="Calibri"/>
              </w:rPr>
            </w:pPr>
            <w:r>
              <w:rPr>
                <w:rFonts w:eastAsia="Calibri"/>
              </w:rPr>
              <w:t>-</w:t>
            </w:r>
          </w:p>
        </w:tc>
      </w:tr>
      <w:tr w:rsidR="00E15146" w:rsidRPr="00730FFD" w:rsidTr="00E15146">
        <w:trPr>
          <w:trHeight w:val="538"/>
        </w:trPr>
        <w:tc>
          <w:tcPr>
            <w:tcW w:w="1526" w:type="dxa"/>
            <w:shd w:val="clear" w:color="auto" w:fill="auto"/>
          </w:tcPr>
          <w:p w:rsidR="00E15146" w:rsidRPr="003B137B" w:rsidRDefault="00E15146" w:rsidP="00BB1992">
            <w:pPr>
              <w:rPr>
                <w:rFonts w:eastAsia="Calibri"/>
              </w:rPr>
            </w:pPr>
            <w:r w:rsidRPr="003B137B">
              <w:rPr>
                <w:rFonts w:eastAsia="Calibri"/>
              </w:rPr>
              <w:t xml:space="preserve">Итого </w:t>
            </w:r>
          </w:p>
        </w:tc>
        <w:tc>
          <w:tcPr>
            <w:tcW w:w="1276" w:type="dxa"/>
          </w:tcPr>
          <w:p w:rsidR="00E15146" w:rsidRPr="003B137B" w:rsidRDefault="00E15146" w:rsidP="00BB1992">
            <w:pPr>
              <w:rPr>
                <w:rFonts w:eastAsia="Calibri"/>
              </w:rPr>
            </w:pPr>
          </w:p>
        </w:tc>
        <w:tc>
          <w:tcPr>
            <w:tcW w:w="6804" w:type="dxa"/>
            <w:shd w:val="clear" w:color="auto" w:fill="auto"/>
          </w:tcPr>
          <w:p w:rsidR="00E15146" w:rsidRPr="003B137B" w:rsidRDefault="00E15146" w:rsidP="00BB1992">
            <w:pPr>
              <w:rPr>
                <w:rFonts w:eastAsia="Calibri"/>
              </w:rPr>
            </w:pPr>
          </w:p>
        </w:tc>
        <w:tc>
          <w:tcPr>
            <w:tcW w:w="1559" w:type="dxa"/>
            <w:shd w:val="clear" w:color="auto" w:fill="auto"/>
          </w:tcPr>
          <w:p w:rsidR="00E15146" w:rsidRPr="003B137B" w:rsidRDefault="00E15146" w:rsidP="00BB1992">
            <w:pPr>
              <w:jc w:val="center"/>
              <w:rPr>
                <w:rFonts w:eastAsia="Calibri"/>
                <w:sz w:val="18"/>
                <w:szCs w:val="18"/>
              </w:rPr>
            </w:pPr>
            <w:r w:rsidRPr="003B137B">
              <w:rPr>
                <w:rFonts w:eastAsia="Calibri"/>
                <w:sz w:val="18"/>
                <w:szCs w:val="18"/>
              </w:rPr>
              <w:t>571 828 431,73</w:t>
            </w:r>
          </w:p>
        </w:tc>
        <w:tc>
          <w:tcPr>
            <w:tcW w:w="1417" w:type="dxa"/>
            <w:shd w:val="clear" w:color="auto" w:fill="auto"/>
          </w:tcPr>
          <w:p w:rsidR="00E15146" w:rsidRPr="003B137B" w:rsidRDefault="00E15146" w:rsidP="00BB1992">
            <w:pPr>
              <w:rPr>
                <w:rFonts w:eastAsia="Calibri"/>
                <w:sz w:val="18"/>
                <w:szCs w:val="18"/>
              </w:rPr>
            </w:pPr>
            <w:r w:rsidRPr="003B137B">
              <w:rPr>
                <w:rFonts w:eastAsia="Calibri"/>
                <w:sz w:val="18"/>
                <w:szCs w:val="18"/>
              </w:rPr>
              <w:t>563 836 465,56</w:t>
            </w:r>
          </w:p>
        </w:tc>
        <w:tc>
          <w:tcPr>
            <w:tcW w:w="1276" w:type="dxa"/>
            <w:shd w:val="clear" w:color="auto" w:fill="auto"/>
          </w:tcPr>
          <w:p w:rsidR="00E15146" w:rsidRPr="00730FFD" w:rsidRDefault="00E15146" w:rsidP="00BB1992">
            <w:pPr>
              <w:rPr>
                <w:rFonts w:eastAsia="Calibri"/>
                <w:sz w:val="18"/>
                <w:szCs w:val="18"/>
              </w:rPr>
            </w:pPr>
            <w:r>
              <w:rPr>
                <w:rFonts w:eastAsia="Calibri"/>
                <w:sz w:val="18"/>
                <w:szCs w:val="18"/>
              </w:rPr>
              <w:t>7 991 966,17</w:t>
            </w:r>
          </w:p>
        </w:tc>
        <w:tc>
          <w:tcPr>
            <w:tcW w:w="1134" w:type="dxa"/>
            <w:shd w:val="clear" w:color="auto" w:fill="auto"/>
          </w:tcPr>
          <w:p w:rsidR="00E15146" w:rsidRPr="00730FFD" w:rsidRDefault="00E15146" w:rsidP="00BB1992"/>
        </w:tc>
      </w:tr>
    </w:tbl>
    <w:p w:rsidR="00E15146" w:rsidRDefault="00E15146" w:rsidP="00236EF6">
      <w:pPr>
        <w:ind w:firstLine="567"/>
        <w:jc w:val="center"/>
        <w:rPr>
          <w:b/>
          <w:bCs/>
          <w:sz w:val="28"/>
          <w:szCs w:val="28"/>
        </w:rPr>
        <w:sectPr w:rsidR="00E15146" w:rsidSect="00E15146">
          <w:pgSz w:w="16838" w:h="11906" w:orient="landscape"/>
          <w:pgMar w:top="993" w:right="851" w:bottom="851" w:left="992" w:header="709" w:footer="709" w:gutter="0"/>
          <w:cols w:space="708"/>
          <w:docGrid w:linePitch="360"/>
        </w:sectPr>
      </w:pPr>
    </w:p>
    <w:p w:rsidR="000427D6" w:rsidRPr="0007124B" w:rsidRDefault="000427D6" w:rsidP="00236EF6">
      <w:pPr>
        <w:ind w:firstLine="567"/>
        <w:jc w:val="center"/>
        <w:rPr>
          <w:b/>
          <w:bCs/>
          <w:sz w:val="28"/>
          <w:szCs w:val="28"/>
        </w:rPr>
      </w:pPr>
      <w:r w:rsidRPr="0007124B">
        <w:rPr>
          <w:b/>
          <w:bCs/>
          <w:sz w:val="28"/>
          <w:szCs w:val="28"/>
        </w:rPr>
        <w:lastRenderedPageBreak/>
        <w:t>Раздел 4 Анализ показателей бухгалтерской отчетности субъекта бюджетной отчетности</w:t>
      </w:r>
    </w:p>
    <w:p w:rsidR="000427D6" w:rsidRPr="00CB76D7" w:rsidRDefault="000427D6" w:rsidP="00581AD9">
      <w:pPr>
        <w:ind w:firstLine="567"/>
        <w:jc w:val="both"/>
        <w:rPr>
          <w:color w:val="000000"/>
          <w:sz w:val="28"/>
          <w:szCs w:val="28"/>
          <w:highlight w:val="yellow"/>
        </w:rPr>
      </w:pPr>
    </w:p>
    <w:p w:rsidR="00236EF6" w:rsidRPr="00262A3F" w:rsidRDefault="00236EF6" w:rsidP="00236EF6">
      <w:pPr>
        <w:ind w:firstLine="567"/>
        <w:jc w:val="both"/>
        <w:rPr>
          <w:color w:val="000000"/>
          <w:sz w:val="28"/>
          <w:szCs w:val="28"/>
        </w:rPr>
      </w:pPr>
      <w:r w:rsidRPr="00262A3F">
        <w:rPr>
          <w:color w:val="000000"/>
          <w:sz w:val="28"/>
          <w:szCs w:val="28"/>
          <w:u w:val="single"/>
        </w:rPr>
        <w:t>«Отчет о финансовых результатах деятельности» (ф. 0503121)</w:t>
      </w:r>
      <w:r w:rsidRPr="00262A3F">
        <w:rPr>
          <w:color w:val="000000"/>
          <w:sz w:val="28"/>
          <w:szCs w:val="28"/>
        </w:rPr>
        <w:t xml:space="preserve"> отра</w:t>
      </w:r>
      <w:r w:rsidR="00262A3F" w:rsidRPr="00262A3F">
        <w:rPr>
          <w:color w:val="000000"/>
          <w:sz w:val="28"/>
          <w:szCs w:val="28"/>
        </w:rPr>
        <w:t>жает начисленные доходы за 2021</w:t>
      </w:r>
      <w:r w:rsidRPr="00262A3F">
        <w:rPr>
          <w:color w:val="000000"/>
          <w:sz w:val="28"/>
          <w:szCs w:val="28"/>
        </w:rPr>
        <w:t xml:space="preserve"> год в общей сумме </w:t>
      </w:r>
      <w:r w:rsidR="00262A3F" w:rsidRPr="00262A3F">
        <w:rPr>
          <w:color w:val="000000"/>
          <w:sz w:val="28"/>
          <w:szCs w:val="28"/>
        </w:rPr>
        <w:t>84 860 785,19</w:t>
      </w:r>
      <w:r w:rsidRPr="00262A3F">
        <w:rPr>
          <w:color w:val="000000"/>
          <w:sz w:val="28"/>
          <w:szCs w:val="28"/>
        </w:rPr>
        <w:t xml:space="preserve"> рублей, что на </w:t>
      </w:r>
      <w:r w:rsidR="00262A3F" w:rsidRPr="00262A3F">
        <w:rPr>
          <w:color w:val="000000"/>
          <w:sz w:val="28"/>
          <w:szCs w:val="28"/>
        </w:rPr>
        <w:t>48 316 294,86</w:t>
      </w:r>
      <w:r w:rsidRPr="00262A3F">
        <w:rPr>
          <w:color w:val="000000"/>
          <w:sz w:val="28"/>
          <w:szCs w:val="28"/>
        </w:rPr>
        <w:t xml:space="preserve"> рубля больше чем в 20</w:t>
      </w:r>
      <w:r w:rsidR="00262A3F" w:rsidRPr="00262A3F">
        <w:rPr>
          <w:color w:val="000000"/>
          <w:sz w:val="28"/>
          <w:szCs w:val="28"/>
        </w:rPr>
        <w:t>20</w:t>
      </w:r>
      <w:r w:rsidRPr="00262A3F">
        <w:rPr>
          <w:color w:val="000000"/>
          <w:sz w:val="28"/>
          <w:szCs w:val="28"/>
        </w:rPr>
        <w:t xml:space="preserve"> году.</w:t>
      </w:r>
    </w:p>
    <w:p w:rsidR="00236EF6" w:rsidRPr="00262A3F" w:rsidRDefault="00236EF6" w:rsidP="00236EF6">
      <w:pPr>
        <w:ind w:firstLine="567"/>
        <w:jc w:val="both"/>
        <w:rPr>
          <w:color w:val="000000"/>
          <w:sz w:val="28"/>
          <w:szCs w:val="28"/>
        </w:rPr>
      </w:pPr>
      <w:r w:rsidRPr="00262A3F">
        <w:rPr>
          <w:color w:val="000000"/>
          <w:sz w:val="28"/>
          <w:szCs w:val="28"/>
        </w:rPr>
        <w:t xml:space="preserve">Доходы по КОСГУ 130 в сумме </w:t>
      </w:r>
      <w:r w:rsidR="00262A3F" w:rsidRPr="00262A3F">
        <w:rPr>
          <w:color w:val="000000"/>
          <w:sz w:val="28"/>
          <w:szCs w:val="28"/>
        </w:rPr>
        <w:t>1 707,18</w:t>
      </w:r>
      <w:r w:rsidRPr="00262A3F">
        <w:rPr>
          <w:color w:val="000000"/>
          <w:sz w:val="28"/>
          <w:szCs w:val="28"/>
        </w:rPr>
        <w:t xml:space="preserve"> рублей отражают поступление средств в порядке возмещения ущерба бюджету города Оренбурга согласно предписанию по Акту проверки. </w:t>
      </w:r>
    </w:p>
    <w:p w:rsidR="00236EF6" w:rsidRPr="00262A3F" w:rsidRDefault="00236EF6" w:rsidP="00236EF6">
      <w:pPr>
        <w:ind w:firstLine="567"/>
        <w:jc w:val="both"/>
        <w:rPr>
          <w:color w:val="000000"/>
          <w:sz w:val="28"/>
          <w:szCs w:val="28"/>
        </w:rPr>
      </w:pPr>
      <w:r w:rsidRPr="00262A3F">
        <w:rPr>
          <w:color w:val="000000"/>
          <w:sz w:val="28"/>
          <w:szCs w:val="28"/>
        </w:rPr>
        <w:t xml:space="preserve">Доходы по КОСГУ 150 в сумме </w:t>
      </w:r>
      <w:r w:rsidR="00262A3F" w:rsidRPr="00262A3F">
        <w:rPr>
          <w:color w:val="000000"/>
          <w:sz w:val="28"/>
          <w:szCs w:val="28"/>
        </w:rPr>
        <w:t>58 872 648,00</w:t>
      </w:r>
      <w:r w:rsidRPr="00262A3F">
        <w:rPr>
          <w:color w:val="000000"/>
          <w:sz w:val="28"/>
          <w:szCs w:val="28"/>
        </w:rPr>
        <w:t xml:space="preserve"> рублей отражают начисление дохода по поступлению межбюджетных субсидий за счет федерального и областного бюджетов, а также начисление дохода по </w:t>
      </w:r>
      <w:r w:rsidR="00262A3F" w:rsidRPr="00262A3F">
        <w:rPr>
          <w:color w:val="000000"/>
          <w:sz w:val="28"/>
          <w:szCs w:val="28"/>
        </w:rPr>
        <w:t>возврату средств бюджетным учреждением согласно Акта проверки</w:t>
      </w:r>
      <w:r w:rsidRPr="00262A3F">
        <w:rPr>
          <w:color w:val="000000"/>
          <w:sz w:val="28"/>
          <w:szCs w:val="28"/>
        </w:rPr>
        <w:t>.</w:t>
      </w:r>
    </w:p>
    <w:p w:rsidR="00236EF6" w:rsidRPr="00262A3F" w:rsidRDefault="00236EF6" w:rsidP="00236EF6">
      <w:pPr>
        <w:ind w:firstLine="567"/>
        <w:jc w:val="both"/>
        <w:rPr>
          <w:color w:val="000000"/>
          <w:sz w:val="28"/>
          <w:szCs w:val="28"/>
        </w:rPr>
      </w:pPr>
      <w:r w:rsidRPr="00262A3F">
        <w:rPr>
          <w:color w:val="000000"/>
          <w:sz w:val="28"/>
          <w:szCs w:val="28"/>
        </w:rPr>
        <w:t xml:space="preserve">Доход по КОСГУ 170 отражен в сумме </w:t>
      </w:r>
      <w:r w:rsidR="00262A3F" w:rsidRPr="00262A3F">
        <w:rPr>
          <w:color w:val="000000"/>
          <w:sz w:val="28"/>
          <w:szCs w:val="28"/>
        </w:rPr>
        <w:t>25 171 431,78</w:t>
      </w:r>
      <w:r w:rsidRPr="00262A3F">
        <w:rPr>
          <w:color w:val="000000"/>
          <w:sz w:val="28"/>
          <w:szCs w:val="28"/>
        </w:rPr>
        <w:t xml:space="preserve"> рублей по расчетам учредителя по счету 1 20433000 «Участие в государственных (муниципальных) учреждениях».</w:t>
      </w:r>
    </w:p>
    <w:p w:rsidR="00236EF6" w:rsidRPr="00D41A92" w:rsidRDefault="00236EF6" w:rsidP="00236EF6">
      <w:pPr>
        <w:ind w:firstLine="567"/>
        <w:jc w:val="both"/>
        <w:rPr>
          <w:color w:val="000000"/>
          <w:sz w:val="28"/>
          <w:szCs w:val="28"/>
        </w:rPr>
      </w:pPr>
      <w:r w:rsidRPr="00D41A92">
        <w:rPr>
          <w:color w:val="000000"/>
          <w:sz w:val="28"/>
          <w:szCs w:val="28"/>
        </w:rPr>
        <w:t xml:space="preserve">Доходы по КОСГУ 190 отражают принятие к учету нефинансовых активов в части </w:t>
      </w:r>
      <w:r w:rsidR="00D41A92" w:rsidRPr="00D41A92">
        <w:rPr>
          <w:color w:val="000000"/>
          <w:sz w:val="28"/>
          <w:szCs w:val="28"/>
        </w:rPr>
        <w:t xml:space="preserve">постановки на баланс помещения по адресу: ул. Рыбаковского, д. 100, право которого зарегистрировано в январе 2021 года </w:t>
      </w:r>
      <w:r w:rsidRPr="00D41A92">
        <w:rPr>
          <w:color w:val="000000"/>
          <w:sz w:val="28"/>
          <w:szCs w:val="28"/>
        </w:rPr>
        <w:t xml:space="preserve">стоимостью </w:t>
      </w:r>
      <w:r w:rsidR="00D41A92" w:rsidRPr="00D41A92">
        <w:rPr>
          <w:color w:val="000000"/>
          <w:sz w:val="28"/>
          <w:szCs w:val="28"/>
        </w:rPr>
        <w:t>659 130,36</w:t>
      </w:r>
      <w:r w:rsidR="00D41A92" w:rsidRPr="00D41A92">
        <w:rPr>
          <w:color w:val="000000"/>
          <w:sz w:val="28"/>
          <w:szCs w:val="28"/>
        </w:rPr>
        <w:tab/>
      </w:r>
      <w:r w:rsidRPr="00D41A92">
        <w:rPr>
          <w:color w:val="000000"/>
          <w:sz w:val="28"/>
          <w:szCs w:val="28"/>
        </w:rPr>
        <w:t xml:space="preserve"> рублей (остаточная стоимость – </w:t>
      </w:r>
      <w:r w:rsidR="00D41A92" w:rsidRPr="00D41A92">
        <w:rPr>
          <w:color w:val="000000"/>
          <w:sz w:val="28"/>
          <w:szCs w:val="28"/>
        </w:rPr>
        <w:t>646 229,23</w:t>
      </w:r>
      <w:r w:rsidRPr="00D41A92">
        <w:rPr>
          <w:color w:val="000000"/>
          <w:sz w:val="28"/>
          <w:szCs w:val="28"/>
        </w:rPr>
        <w:t xml:space="preserve"> рублей).</w:t>
      </w:r>
    </w:p>
    <w:p w:rsidR="00236EF6" w:rsidRPr="00D41A92" w:rsidRDefault="00236EF6" w:rsidP="00236EF6">
      <w:pPr>
        <w:ind w:firstLine="567"/>
        <w:jc w:val="both"/>
        <w:rPr>
          <w:color w:val="000000"/>
          <w:sz w:val="28"/>
          <w:szCs w:val="28"/>
        </w:rPr>
      </w:pPr>
      <w:r w:rsidRPr="00D41A92">
        <w:rPr>
          <w:color w:val="000000"/>
          <w:sz w:val="28"/>
          <w:szCs w:val="28"/>
        </w:rPr>
        <w:t xml:space="preserve">Общая сумма начисленных расходов составляет </w:t>
      </w:r>
      <w:r w:rsidR="00D41A92" w:rsidRPr="00D41A92">
        <w:rPr>
          <w:color w:val="000000"/>
          <w:sz w:val="28"/>
          <w:szCs w:val="28"/>
        </w:rPr>
        <w:t>566 835 418,97</w:t>
      </w:r>
      <w:r w:rsidRPr="00D41A92">
        <w:rPr>
          <w:color w:val="000000"/>
          <w:sz w:val="28"/>
          <w:szCs w:val="28"/>
        </w:rPr>
        <w:t xml:space="preserve"> рубля.</w:t>
      </w:r>
    </w:p>
    <w:p w:rsidR="00236EF6" w:rsidRPr="00CB76D7" w:rsidRDefault="00236EF6" w:rsidP="002003E6">
      <w:pPr>
        <w:ind w:firstLine="567"/>
        <w:jc w:val="both"/>
        <w:rPr>
          <w:color w:val="000000"/>
          <w:sz w:val="28"/>
          <w:szCs w:val="28"/>
          <w:highlight w:val="yellow"/>
        </w:rPr>
      </w:pPr>
    </w:p>
    <w:p w:rsidR="002003E6" w:rsidRPr="00262A3F" w:rsidRDefault="002003E6" w:rsidP="002003E6">
      <w:pPr>
        <w:ind w:firstLine="567"/>
        <w:jc w:val="both"/>
        <w:rPr>
          <w:color w:val="000000"/>
          <w:sz w:val="28"/>
          <w:szCs w:val="28"/>
        </w:rPr>
      </w:pPr>
      <w:r w:rsidRPr="00262A3F">
        <w:rPr>
          <w:color w:val="000000"/>
          <w:sz w:val="28"/>
          <w:szCs w:val="28"/>
          <w:u w:val="single"/>
        </w:rPr>
        <w:t>«Отчет о движении денежных средств» (ф. 0503123)</w:t>
      </w:r>
      <w:r w:rsidRPr="00262A3F">
        <w:rPr>
          <w:color w:val="000000"/>
          <w:sz w:val="28"/>
          <w:szCs w:val="28"/>
        </w:rPr>
        <w:t xml:space="preserve"> отражает доходы и расходы управлений в разрезе КОСГУ.</w:t>
      </w:r>
      <w:r w:rsidR="00236EF6" w:rsidRPr="00262A3F">
        <w:t xml:space="preserve"> </w:t>
      </w:r>
      <w:r w:rsidR="00236EF6" w:rsidRPr="00262A3F">
        <w:rPr>
          <w:color w:val="000000"/>
          <w:sz w:val="28"/>
          <w:szCs w:val="28"/>
        </w:rPr>
        <w:t>Показатели формы</w:t>
      </w:r>
      <w:r w:rsidR="00236EF6" w:rsidRPr="00262A3F">
        <w:t xml:space="preserve"> </w:t>
      </w:r>
      <w:r w:rsidR="00236EF6" w:rsidRPr="00262A3F">
        <w:rPr>
          <w:color w:val="000000"/>
          <w:sz w:val="28"/>
          <w:szCs w:val="28"/>
        </w:rPr>
        <w:t>соответствуют форме 0503127 «Отчет об исполнении бюджета».</w:t>
      </w:r>
    </w:p>
    <w:p w:rsidR="002003E6" w:rsidRPr="00262A3F" w:rsidRDefault="002003E6" w:rsidP="002003E6">
      <w:pPr>
        <w:ind w:firstLine="567"/>
        <w:jc w:val="both"/>
        <w:rPr>
          <w:color w:val="000000"/>
          <w:sz w:val="28"/>
          <w:szCs w:val="28"/>
        </w:rPr>
      </w:pPr>
    </w:p>
    <w:p w:rsidR="002003E6" w:rsidRPr="00262A3F" w:rsidRDefault="002003E6" w:rsidP="002003E6">
      <w:pPr>
        <w:ind w:firstLine="567"/>
        <w:jc w:val="both"/>
        <w:rPr>
          <w:color w:val="000000"/>
          <w:sz w:val="28"/>
          <w:szCs w:val="28"/>
        </w:rPr>
      </w:pPr>
      <w:r w:rsidRPr="00262A3F">
        <w:rPr>
          <w:color w:val="000000"/>
          <w:sz w:val="28"/>
          <w:szCs w:val="28"/>
          <w:u w:val="single"/>
        </w:rPr>
        <w:t>Форма 0503125 «Справка по консолидируемым отчетам»</w:t>
      </w:r>
      <w:r w:rsidRPr="00262A3F">
        <w:rPr>
          <w:color w:val="000000"/>
          <w:sz w:val="28"/>
          <w:szCs w:val="28"/>
        </w:rPr>
        <w:t xml:space="preserve"> отражает денежные и неденежные расчеты на 01 января 202</w:t>
      </w:r>
      <w:r w:rsidR="00262A3F" w:rsidRPr="00262A3F">
        <w:rPr>
          <w:color w:val="000000"/>
          <w:sz w:val="28"/>
          <w:szCs w:val="28"/>
        </w:rPr>
        <w:t>2</w:t>
      </w:r>
      <w:r w:rsidR="002E4AF7" w:rsidRPr="00262A3F">
        <w:rPr>
          <w:color w:val="000000"/>
          <w:sz w:val="28"/>
          <w:szCs w:val="28"/>
        </w:rPr>
        <w:t xml:space="preserve"> года по счетам: 205 51</w:t>
      </w:r>
      <w:r w:rsidRPr="00262A3F">
        <w:rPr>
          <w:color w:val="000000"/>
          <w:sz w:val="28"/>
          <w:szCs w:val="28"/>
        </w:rPr>
        <w:t xml:space="preserve"> 000, </w:t>
      </w:r>
      <w:r w:rsidR="002E4AF7" w:rsidRPr="00262A3F">
        <w:rPr>
          <w:color w:val="000000"/>
          <w:sz w:val="28"/>
          <w:szCs w:val="28"/>
        </w:rPr>
        <w:t>205 51 661, 205 51 561, 401.10.151, 401 10 191</w:t>
      </w:r>
      <w:r w:rsidRPr="00262A3F">
        <w:rPr>
          <w:color w:val="000000"/>
          <w:sz w:val="28"/>
          <w:szCs w:val="28"/>
        </w:rPr>
        <w:t>, 401.40.151, 401.20.2</w:t>
      </w:r>
      <w:r w:rsidR="002E4AF7" w:rsidRPr="00262A3F">
        <w:rPr>
          <w:color w:val="000000"/>
          <w:sz w:val="28"/>
          <w:szCs w:val="28"/>
        </w:rPr>
        <w:t>8</w:t>
      </w:r>
      <w:r w:rsidRPr="00262A3F">
        <w:rPr>
          <w:color w:val="000000"/>
          <w:sz w:val="28"/>
          <w:szCs w:val="28"/>
        </w:rPr>
        <w:t xml:space="preserve">1. </w:t>
      </w:r>
    </w:p>
    <w:p w:rsidR="002003E6" w:rsidRPr="00CB76D7" w:rsidRDefault="002003E6" w:rsidP="002003E6">
      <w:pPr>
        <w:ind w:firstLine="567"/>
        <w:jc w:val="both"/>
        <w:rPr>
          <w:color w:val="000000"/>
          <w:sz w:val="28"/>
          <w:szCs w:val="28"/>
          <w:highlight w:val="yellow"/>
        </w:rPr>
      </w:pPr>
    </w:p>
    <w:p w:rsidR="000427D6" w:rsidRPr="00642848" w:rsidRDefault="000427D6" w:rsidP="000427D6">
      <w:pPr>
        <w:ind w:firstLine="567"/>
        <w:jc w:val="both"/>
        <w:rPr>
          <w:color w:val="000000"/>
          <w:sz w:val="28"/>
          <w:szCs w:val="28"/>
        </w:rPr>
      </w:pPr>
      <w:r w:rsidRPr="00642848">
        <w:rPr>
          <w:color w:val="000000"/>
          <w:sz w:val="28"/>
          <w:szCs w:val="28"/>
          <w:u w:val="single"/>
        </w:rPr>
        <w:t>В Балансе (форма 0503130)</w:t>
      </w:r>
      <w:r w:rsidRPr="00642848">
        <w:rPr>
          <w:color w:val="000000"/>
          <w:sz w:val="28"/>
          <w:szCs w:val="28"/>
        </w:rPr>
        <w:t xml:space="preserve"> по строке:</w:t>
      </w:r>
    </w:p>
    <w:p w:rsidR="00965F94" w:rsidRPr="00642848" w:rsidRDefault="000427D6" w:rsidP="00965F94">
      <w:pPr>
        <w:ind w:firstLine="567"/>
        <w:jc w:val="both"/>
        <w:rPr>
          <w:color w:val="000000"/>
          <w:sz w:val="28"/>
          <w:szCs w:val="28"/>
        </w:rPr>
      </w:pPr>
      <w:r w:rsidRPr="00642848">
        <w:rPr>
          <w:color w:val="000000"/>
          <w:sz w:val="28"/>
          <w:szCs w:val="28"/>
        </w:rPr>
        <w:t xml:space="preserve">- «160» отражается сумма расходов будущих периодов </w:t>
      </w:r>
      <w:r w:rsidR="000D7A4C" w:rsidRPr="00642848">
        <w:rPr>
          <w:color w:val="000000"/>
          <w:sz w:val="28"/>
          <w:szCs w:val="28"/>
        </w:rPr>
        <w:t>8 711,86</w:t>
      </w:r>
      <w:r w:rsidR="00965F94" w:rsidRPr="00642848">
        <w:rPr>
          <w:color w:val="000000"/>
          <w:sz w:val="28"/>
          <w:szCs w:val="28"/>
        </w:rPr>
        <w:t xml:space="preserve"> </w:t>
      </w:r>
      <w:r w:rsidRPr="00642848">
        <w:rPr>
          <w:color w:val="000000"/>
          <w:sz w:val="28"/>
          <w:szCs w:val="28"/>
        </w:rPr>
        <w:t>рубл</w:t>
      </w:r>
      <w:r w:rsidR="00642848" w:rsidRPr="00642848">
        <w:rPr>
          <w:color w:val="000000"/>
          <w:sz w:val="28"/>
          <w:szCs w:val="28"/>
        </w:rPr>
        <w:t>ей</w:t>
      </w:r>
      <w:r w:rsidRPr="00642848">
        <w:rPr>
          <w:color w:val="000000"/>
          <w:sz w:val="28"/>
          <w:szCs w:val="28"/>
        </w:rPr>
        <w:t xml:space="preserve"> по </w:t>
      </w:r>
      <w:r w:rsidR="00965F94" w:rsidRPr="00642848">
        <w:rPr>
          <w:color w:val="000000"/>
          <w:sz w:val="28"/>
          <w:szCs w:val="28"/>
        </w:rPr>
        <w:t xml:space="preserve">договору подписки, заключенным на длительный срок (журнал </w:t>
      </w:r>
      <w:r w:rsidR="000D7A4C" w:rsidRPr="00642848">
        <w:rPr>
          <w:color w:val="000000"/>
          <w:sz w:val="28"/>
          <w:szCs w:val="28"/>
        </w:rPr>
        <w:t>«Справочник руководителя учреждения культуры»</w:t>
      </w:r>
      <w:r w:rsidR="00965F94" w:rsidRPr="00642848">
        <w:rPr>
          <w:color w:val="000000"/>
          <w:sz w:val="28"/>
          <w:szCs w:val="28"/>
        </w:rPr>
        <w:t>)</w:t>
      </w:r>
      <w:r w:rsidR="00642848" w:rsidRPr="00642848">
        <w:rPr>
          <w:color w:val="000000"/>
          <w:sz w:val="28"/>
          <w:szCs w:val="28"/>
        </w:rPr>
        <w:t>, а также по договору автострахования ОСАГО</w:t>
      </w:r>
      <w:r w:rsidR="00642848">
        <w:rPr>
          <w:color w:val="000000"/>
          <w:sz w:val="28"/>
          <w:szCs w:val="28"/>
        </w:rPr>
        <w:t>;</w:t>
      </w:r>
    </w:p>
    <w:p w:rsidR="000427D6" w:rsidRPr="00642848" w:rsidRDefault="000427D6" w:rsidP="000427D6">
      <w:pPr>
        <w:ind w:firstLine="567"/>
        <w:jc w:val="both"/>
        <w:rPr>
          <w:color w:val="000000"/>
          <w:sz w:val="28"/>
          <w:szCs w:val="28"/>
        </w:rPr>
      </w:pPr>
      <w:r w:rsidRPr="00642848">
        <w:rPr>
          <w:color w:val="000000"/>
          <w:sz w:val="28"/>
          <w:szCs w:val="28"/>
        </w:rPr>
        <w:t xml:space="preserve">- «240» гр.6 отражается сумма размера участия </w:t>
      </w:r>
      <w:r w:rsidR="00965F94" w:rsidRPr="00642848">
        <w:rPr>
          <w:color w:val="000000"/>
          <w:sz w:val="28"/>
          <w:szCs w:val="28"/>
        </w:rPr>
        <w:t>управления</w:t>
      </w:r>
      <w:r w:rsidRPr="00642848">
        <w:rPr>
          <w:color w:val="000000"/>
          <w:sz w:val="28"/>
          <w:szCs w:val="28"/>
        </w:rPr>
        <w:t xml:space="preserve"> в имуществе (ОЦИ) подведомственных </w:t>
      </w:r>
      <w:r w:rsidR="00965F94" w:rsidRPr="00642848">
        <w:rPr>
          <w:color w:val="000000"/>
          <w:sz w:val="28"/>
          <w:szCs w:val="28"/>
        </w:rPr>
        <w:t>муниципальных</w:t>
      </w:r>
      <w:r w:rsidRPr="00642848">
        <w:rPr>
          <w:color w:val="000000"/>
          <w:sz w:val="28"/>
          <w:szCs w:val="28"/>
        </w:rPr>
        <w:t xml:space="preserve"> учреждений </w:t>
      </w:r>
      <w:r w:rsidR="00642848" w:rsidRPr="00642848">
        <w:rPr>
          <w:color w:val="000000"/>
          <w:sz w:val="28"/>
          <w:szCs w:val="28"/>
        </w:rPr>
        <w:t xml:space="preserve">299 732 942,90 </w:t>
      </w:r>
      <w:r w:rsidRPr="00642848">
        <w:rPr>
          <w:color w:val="000000"/>
          <w:sz w:val="28"/>
          <w:szCs w:val="28"/>
        </w:rPr>
        <w:t>рублей, что соответствует строке 480 гр.10 формы 0503730 «Баланс государственного (муниципального) учреждения»;</w:t>
      </w:r>
    </w:p>
    <w:p w:rsidR="000427D6" w:rsidRPr="00642848" w:rsidRDefault="000427D6" w:rsidP="000427D6">
      <w:pPr>
        <w:ind w:firstLine="567"/>
        <w:jc w:val="both"/>
        <w:rPr>
          <w:color w:val="000000"/>
          <w:sz w:val="28"/>
          <w:szCs w:val="28"/>
        </w:rPr>
      </w:pPr>
      <w:r w:rsidRPr="00642848">
        <w:rPr>
          <w:color w:val="000000"/>
          <w:sz w:val="28"/>
          <w:szCs w:val="28"/>
        </w:rPr>
        <w:t xml:space="preserve">- «250» гр.6 отражается сумма дебиторской задолженности </w:t>
      </w:r>
      <w:r w:rsidR="00642848" w:rsidRPr="00642848">
        <w:rPr>
          <w:color w:val="000000"/>
          <w:sz w:val="28"/>
          <w:szCs w:val="28"/>
        </w:rPr>
        <w:t>44 619 700,00 руб.</w:t>
      </w:r>
      <w:r w:rsidRPr="00642848">
        <w:rPr>
          <w:color w:val="000000"/>
          <w:sz w:val="28"/>
          <w:szCs w:val="28"/>
        </w:rPr>
        <w:t>, начисленная по Соглашени</w:t>
      </w:r>
      <w:r w:rsidR="00965F94" w:rsidRPr="00642848">
        <w:rPr>
          <w:color w:val="000000"/>
          <w:sz w:val="28"/>
          <w:szCs w:val="28"/>
        </w:rPr>
        <w:t>ю</w:t>
      </w:r>
      <w:r w:rsidRPr="00642848">
        <w:rPr>
          <w:color w:val="000000"/>
          <w:sz w:val="28"/>
          <w:szCs w:val="28"/>
        </w:rPr>
        <w:t xml:space="preserve"> на предоставление </w:t>
      </w:r>
      <w:r w:rsidR="00965F94" w:rsidRPr="00642848">
        <w:rPr>
          <w:color w:val="000000"/>
          <w:sz w:val="28"/>
          <w:szCs w:val="28"/>
        </w:rPr>
        <w:t>субсидии</w:t>
      </w:r>
      <w:r w:rsidRPr="00642848">
        <w:rPr>
          <w:color w:val="000000"/>
          <w:sz w:val="28"/>
          <w:szCs w:val="28"/>
        </w:rPr>
        <w:t xml:space="preserve"> из </w:t>
      </w:r>
      <w:r w:rsidR="00965F94" w:rsidRPr="00642848">
        <w:rPr>
          <w:color w:val="000000"/>
          <w:sz w:val="28"/>
          <w:szCs w:val="28"/>
        </w:rPr>
        <w:t>областного</w:t>
      </w:r>
      <w:r w:rsidRPr="00642848">
        <w:rPr>
          <w:color w:val="000000"/>
          <w:sz w:val="28"/>
          <w:szCs w:val="28"/>
        </w:rPr>
        <w:t xml:space="preserve"> бюджета с министерством культуры </w:t>
      </w:r>
      <w:r w:rsidR="00965F94" w:rsidRPr="00642848">
        <w:rPr>
          <w:color w:val="000000"/>
          <w:sz w:val="28"/>
          <w:szCs w:val="28"/>
        </w:rPr>
        <w:t>Оренбургской области на 202</w:t>
      </w:r>
      <w:r w:rsidR="00642848" w:rsidRPr="00642848">
        <w:rPr>
          <w:color w:val="000000"/>
          <w:sz w:val="28"/>
          <w:szCs w:val="28"/>
        </w:rPr>
        <w:t>1</w:t>
      </w:r>
      <w:r w:rsidR="00965F94" w:rsidRPr="00642848">
        <w:rPr>
          <w:color w:val="000000"/>
          <w:sz w:val="28"/>
          <w:szCs w:val="28"/>
        </w:rPr>
        <w:t>-202</w:t>
      </w:r>
      <w:r w:rsidR="00642848" w:rsidRPr="00642848">
        <w:rPr>
          <w:color w:val="000000"/>
          <w:sz w:val="28"/>
          <w:szCs w:val="28"/>
        </w:rPr>
        <w:t>2</w:t>
      </w:r>
      <w:r w:rsidR="00965F94" w:rsidRPr="00642848">
        <w:rPr>
          <w:color w:val="000000"/>
          <w:sz w:val="28"/>
          <w:szCs w:val="28"/>
        </w:rPr>
        <w:t>г.г.</w:t>
      </w:r>
      <w:r w:rsidRPr="00642848">
        <w:rPr>
          <w:color w:val="000000"/>
          <w:sz w:val="28"/>
          <w:szCs w:val="28"/>
        </w:rPr>
        <w:t>;</w:t>
      </w:r>
    </w:p>
    <w:p w:rsidR="00642848" w:rsidRDefault="0014295F" w:rsidP="00642848">
      <w:pPr>
        <w:ind w:firstLine="567"/>
        <w:jc w:val="both"/>
        <w:rPr>
          <w:color w:val="000000"/>
          <w:sz w:val="28"/>
          <w:szCs w:val="28"/>
          <w:highlight w:val="yellow"/>
        </w:rPr>
      </w:pPr>
      <w:r w:rsidRPr="000604A0">
        <w:rPr>
          <w:color w:val="000000"/>
          <w:sz w:val="28"/>
          <w:szCs w:val="28"/>
        </w:rPr>
        <w:t xml:space="preserve">- «431» отражается сумма средств, полученной во временное распоряжение, на начало года в размере </w:t>
      </w:r>
      <w:r w:rsidR="00642848" w:rsidRPr="000604A0">
        <w:rPr>
          <w:color w:val="000000"/>
          <w:sz w:val="28"/>
          <w:szCs w:val="28"/>
        </w:rPr>
        <w:t xml:space="preserve">168 769,00 </w:t>
      </w:r>
      <w:r w:rsidRPr="000604A0">
        <w:rPr>
          <w:color w:val="000000"/>
          <w:sz w:val="28"/>
          <w:szCs w:val="28"/>
        </w:rPr>
        <w:t>рубл</w:t>
      </w:r>
      <w:r w:rsidR="00642848" w:rsidRPr="000604A0">
        <w:rPr>
          <w:color w:val="000000"/>
          <w:sz w:val="28"/>
          <w:szCs w:val="28"/>
        </w:rPr>
        <w:t>ей. В соответствии с пунктом 4 постановления Правительства Российской Федерации</w:t>
      </w:r>
      <w:r w:rsidR="00642848" w:rsidRPr="00642848">
        <w:rPr>
          <w:color w:val="000000"/>
          <w:sz w:val="28"/>
          <w:szCs w:val="28"/>
        </w:rPr>
        <w:t xml:space="preserve"> от 27.03.2020 № 356 «О случаях и порядке возврата или перечисления средств, поступающих во временное </w:t>
      </w:r>
      <w:r w:rsidR="00642848" w:rsidRPr="00642848">
        <w:rPr>
          <w:color w:val="000000"/>
          <w:sz w:val="28"/>
          <w:szCs w:val="28"/>
        </w:rPr>
        <w:lastRenderedPageBreak/>
        <w:t>распоряжение получателей бюджетных средств», Порядк</w:t>
      </w:r>
      <w:r w:rsidR="00642848">
        <w:rPr>
          <w:color w:val="000000"/>
          <w:sz w:val="28"/>
          <w:szCs w:val="28"/>
        </w:rPr>
        <w:t>ом</w:t>
      </w:r>
      <w:r w:rsidR="00642848" w:rsidRPr="00642848">
        <w:rPr>
          <w:color w:val="000000"/>
          <w:sz w:val="28"/>
          <w:szCs w:val="28"/>
        </w:rPr>
        <w:t xml:space="preserve"> осуществления операций со средствами, поступающими во временное распоряжение получателя бюджетных средств управления по культуре и искусству администрации города Оренбурга, утвержденным приказом начальника управления от 03.11.2021 № 101, </w:t>
      </w:r>
      <w:r w:rsidR="00642848">
        <w:rPr>
          <w:color w:val="000000"/>
          <w:sz w:val="28"/>
          <w:szCs w:val="28"/>
        </w:rPr>
        <w:t xml:space="preserve">на основании протокола решения </w:t>
      </w:r>
      <w:r w:rsidR="00642848" w:rsidRPr="00642848">
        <w:rPr>
          <w:color w:val="000000"/>
          <w:sz w:val="28"/>
          <w:szCs w:val="28"/>
        </w:rPr>
        <w:t xml:space="preserve">комиссии </w:t>
      </w:r>
      <w:r w:rsidR="00642848">
        <w:rPr>
          <w:color w:val="000000"/>
          <w:sz w:val="28"/>
          <w:szCs w:val="28"/>
        </w:rPr>
        <w:t>от 30.11.2021 средства во временном распоряжении в размере</w:t>
      </w:r>
      <w:r w:rsidR="00642848" w:rsidRPr="00642848">
        <w:rPr>
          <w:color w:val="000000"/>
          <w:sz w:val="28"/>
          <w:szCs w:val="28"/>
        </w:rPr>
        <w:t xml:space="preserve"> 168 769,00 рублей, перечисленн</w:t>
      </w:r>
      <w:r w:rsidR="00642848">
        <w:rPr>
          <w:color w:val="000000"/>
          <w:sz w:val="28"/>
          <w:szCs w:val="28"/>
        </w:rPr>
        <w:t>ые</w:t>
      </w:r>
      <w:r w:rsidR="00642848" w:rsidRPr="00642848">
        <w:rPr>
          <w:color w:val="000000"/>
          <w:sz w:val="28"/>
          <w:szCs w:val="28"/>
        </w:rPr>
        <w:t xml:space="preserve"> 29.09.2011 ООО «Эдмонд» в рамках аукциона № 261 от 24.05.2011, </w:t>
      </w:r>
      <w:r w:rsidR="00642848">
        <w:rPr>
          <w:color w:val="000000"/>
          <w:sz w:val="28"/>
          <w:szCs w:val="28"/>
        </w:rPr>
        <w:t>перечислены</w:t>
      </w:r>
      <w:r w:rsidR="00642848" w:rsidRPr="00642848">
        <w:rPr>
          <w:color w:val="000000"/>
          <w:sz w:val="28"/>
          <w:szCs w:val="28"/>
        </w:rPr>
        <w:t xml:space="preserve"> в доход бюджета города Оренбурга в связи с невостребованностью суммы по истечении 3 лет со дня их поступления и невозможности их возврата плательщику в связи с непредставлением им заявления, а также в </w:t>
      </w:r>
      <w:r w:rsidR="000604A0">
        <w:rPr>
          <w:color w:val="000000"/>
          <w:sz w:val="28"/>
          <w:szCs w:val="28"/>
        </w:rPr>
        <w:t>связи с ликвидацией организации;</w:t>
      </w:r>
    </w:p>
    <w:p w:rsidR="000427D6" w:rsidRPr="000604A0" w:rsidRDefault="000427D6" w:rsidP="000427D6">
      <w:pPr>
        <w:ind w:firstLine="567"/>
        <w:jc w:val="both"/>
        <w:rPr>
          <w:color w:val="000000"/>
          <w:sz w:val="28"/>
          <w:szCs w:val="28"/>
        </w:rPr>
      </w:pPr>
      <w:r w:rsidRPr="000604A0">
        <w:rPr>
          <w:color w:val="000000"/>
          <w:sz w:val="28"/>
          <w:szCs w:val="28"/>
        </w:rPr>
        <w:t xml:space="preserve">- «520» отражается сумма резерва отпусков </w:t>
      </w:r>
      <w:r w:rsidR="000604A0" w:rsidRPr="000604A0">
        <w:rPr>
          <w:color w:val="000000"/>
          <w:sz w:val="28"/>
          <w:szCs w:val="28"/>
        </w:rPr>
        <w:t>2 364 798,06</w:t>
      </w:r>
      <w:r w:rsidRPr="000604A0">
        <w:rPr>
          <w:color w:val="000000"/>
          <w:sz w:val="28"/>
          <w:szCs w:val="28"/>
        </w:rPr>
        <w:t xml:space="preserve"> рубл</w:t>
      </w:r>
      <w:r w:rsidR="0014295F" w:rsidRPr="000604A0">
        <w:rPr>
          <w:color w:val="000000"/>
          <w:sz w:val="28"/>
          <w:szCs w:val="28"/>
        </w:rPr>
        <w:t>ей</w:t>
      </w:r>
      <w:r w:rsidRPr="000604A0">
        <w:rPr>
          <w:color w:val="000000"/>
          <w:sz w:val="28"/>
          <w:szCs w:val="28"/>
        </w:rPr>
        <w:t xml:space="preserve"> по виду расхода </w:t>
      </w:r>
      <w:r w:rsidR="0014295F" w:rsidRPr="000604A0">
        <w:rPr>
          <w:color w:val="000000"/>
          <w:sz w:val="28"/>
          <w:szCs w:val="28"/>
        </w:rPr>
        <w:t xml:space="preserve">111, </w:t>
      </w:r>
      <w:r w:rsidRPr="000604A0">
        <w:rPr>
          <w:color w:val="000000"/>
          <w:sz w:val="28"/>
          <w:szCs w:val="28"/>
        </w:rPr>
        <w:t xml:space="preserve">121 КОСГУ 211 в сумме </w:t>
      </w:r>
      <w:r w:rsidR="000604A0" w:rsidRPr="000604A0">
        <w:rPr>
          <w:color w:val="000000"/>
          <w:sz w:val="28"/>
          <w:szCs w:val="28"/>
        </w:rPr>
        <w:t>1 816 303,43</w:t>
      </w:r>
      <w:r w:rsidRPr="000604A0">
        <w:rPr>
          <w:color w:val="000000"/>
          <w:sz w:val="28"/>
          <w:szCs w:val="28"/>
        </w:rPr>
        <w:t xml:space="preserve"> рублей и виду расходов </w:t>
      </w:r>
      <w:r w:rsidR="0014295F" w:rsidRPr="000604A0">
        <w:rPr>
          <w:color w:val="000000"/>
          <w:sz w:val="28"/>
          <w:szCs w:val="28"/>
        </w:rPr>
        <w:t xml:space="preserve">119, </w:t>
      </w:r>
      <w:r w:rsidRPr="000604A0">
        <w:rPr>
          <w:color w:val="000000"/>
          <w:sz w:val="28"/>
          <w:szCs w:val="28"/>
        </w:rPr>
        <w:t xml:space="preserve">129 КОСГУ 213 в сумме </w:t>
      </w:r>
      <w:r w:rsidR="000604A0" w:rsidRPr="000604A0">
        <w:rPr>
          <w:color w:val="000000"/>
          <w:sz w:val="28"/>
          <w:szCs w:val="28"/>
        </w:rPr>
        <w:t>548 494,63</w:t>
      </w:r>
      <w:r w:rsidR="0014295F" w:rsidRPr="000604A0">
        <w:rPr>
          <w:color w:val="000000"/>
          <w:sz w:val="28"/>
          <w:szCs w:val="28"/>
        </w:rPr>
        <w:t xml:space="preserve"> рублей</w:t>
      </w:r>
      <w:r w:rsidRPr="000604A0">
        <w:rPr>
          <w:color w:val="000000"/>
          <w:sz w:val="28"/>
          <w:szCs w:val="28"/>
        </w:rPr>
        <w:t>.</w:t>
      </w:r>
    </w:p>
    <w:p w:rsidR="000427D6" w:rsidRPr="000604A0" w:rsidRDefault="000427D6" w:rsidP="000427D6">
      <w:pPr>
        <w:ind w:firstLine="567"/>
        <w:jc w:val="both"/>
        <w:rPr>
          <w:color w:val="000000"/>
          <w:sz w:val="28"/>
          <w:szCs w:val="28"/>
        </w:rPr>
      </w:pPr>
      <w:r w:rsidRPr="000604A0">
        <w:rPr>
          <w:color w:val="000000"/>
          <w:sz w:val="28"/>
          <w:szCs w:val="28"/>
        </w:rPr>
        <w:t>Справка к форме 0503130 «Баланс» отражает остатки забалансовых счетов.</w:t>
      </w:r>
    </w:p>
    <w:p w:rsidR="000427D6" w:rsidRPr="00CB76D7" w:rsidRDefault="000427D6" w:rsidP="000427D6">
      <w:pPr>
        <w:ind w:firstLine="567"/>
        <w:jc w:val="both"/>
        <w:rPr>
          <w:color w:val="000000"/>
          <w:sz w:val="28"/>
          <w:szCs w:val="28"/>
          <w:highlight w:val="yellow"/>
        </w:rPr>
      </w:pPr>
    </w:p>
    <w:p w:rsidR="000427D6" w:rsidRPr="000604A0" w:rsidRDefault="000427D6" w:rsidP="000427D6">
      <w:pPr>
        <w:ind w:firstLine="567"/>
        <w:jc w:val="both"/>
        <w:rPr>
          <w:color w:val="000000"/>
          <w:sz w:val="28"/>
          <w:szCs w:val="28"/>
          <w:u w:val="single"/>
        </w:rPr>
      </w:pPr>
      <w:r w:rsidRPr="000604A0">
        <w:rPr>
          <w:color w:val="000000"/>
          <w:sz w:val="28"/>
          <w:szCs w:val="28"/>
          <w:u w:val="single"/>
        </w:rPr>
        <w:t xml:space="preserve">Сведения о движении нефинансовых активов (ф. 0503168). </w:t>
      </w:r>
    </w:p>
    <w:p w:rsidR="000604A0" w:rsidRPr="000604A0" w:rsidRDefault="000604A0" w:rsidP="000604A0">
      <w:pPr>
        <w:ind w:firstLine="567"/>
        <w:jc w:val="both"/>
        <w:rPr>
          <w:color w:val="000000"/>
          <w:sz w:val="28"/>
          <w:szCs w:val="28"/>
        </w:rPr>
      </w:pPr>
      <w:r w:rsidRPr="000604A0">
        <w:rPr>
          <w:color w:val="000000"/>
          <w:sz w:val="28"/>
          <w:szCs w:val="28"/>
        </w:rPr>
        <w:t>На начало 2021 года балансовая стоимость основных средств, находящихся в оперативном управлении составила 4 456 708,42 руб., на конец отчетного периода – 13 779 965,70 руб. произошло значительное увеличение стоимости в результате безвозмездной передачи здания по адресу: г. Оренбург, ул. Постникова, д. 32а</w:t>
      </w:r>
      <w:r w:rsidR="008E7680" w:rsidRPr="008E7680">
        <w:t xml:space="preserve"> </w:t>
      </w:r>
      <w:r w:rsidR="008E7680" w:rsidRPr="008E7680">
        <w:rPr>
          <w:color w:val="000000"/>
          <w:sz w:val="28"/>
          <w:szCs w:val="28"/>
        </w:rPr>
        <w:t>Комитетом по управлению имуществом города Оренбурга (распоряжение от 30.07.2021 № 443).</w:t>
      </w:r>
    </w:p>
    <w:p w:rsidR="000604A0" w:rsidRPr="008E7680" w:rsidRDefault="000604A0" w:rsidP="000604A0">
      <w:pPr>
        <w:ind w:firstLine="567"/>
        <w:jc w:val="both"/>
        <w:rPr>
          <w:color w:val="000000"/>
          <w:sz w:val="28"/>
          <w:szCs w:val="28"/>
        </w:rPr>
      </w:pPr>
      <w:r w:rsidRPr="008E7680">
        <w:rPr>
          <w:color w:val="000000"/>
          <w:sz w:val="28"/>
          <w:szCs w:val="28"/>
        </w:rPr>
        <w:t>В структуре основных средств наибольший удельный вес занимает стоимость объектов группы «</w:t>
      </w:r>
      <w:r w:rsidR="008E7680" w:rsidRPr="008E7680">
        <w:rPr>
          <w:color w:val="000000"/>
          <w:sz w:val="28"/>
          <w:szCs w:val="28"/>
        </w:rPr>
        <w:t>Нежилые помещения (здания и сооружения)</w:t>
      </w:r>
      <w:r w:rsidRPr="008E7680">
        <w:rPr>
          <w:color w:val="000000"/>
          <w:sz w:val="28"/>
          <w:szCs w:val="28"/>
        </w:rPr>
        <w:t xml:space="preserve">» - </w:t>
      </w:r>
      <w:r w:rsidR="008E7680" w:rsidRPr="008E7680">
        <w:rPr>
          <w:color w:val="000000"/>
          <w:sz w:val="28"/>
          <w:szCs w:val="28"/>
        </w:rPr>
        <w:t>72,2</w:t>
      </w:r>
      <w:r w:rsidRPr="008E7680">
        <w:rPr>
          <w:color w:val="000000"/>
          <w:sz w:val="28"/>
          <w:szCs w:val="28"/>
        </w:rPr>
        <w:t xml:space="preserve"> % от общей стоимости.</w:t>
      </w:r>
    </w:p>
    <w:p w:rsidR="008E7680" w:rsidRDefault="008E7680" w:rsidP="000604A0">
      <w:pPr>
        <w:ind w:firstLine="567"/>
        <w:jc w:val="both"/>
        <w:rPr>
          <w:color w:val="000000"/>
          <w:sz w:val="28"/>
          <w:szCs w:val="28"/>
          <w:highlight w:val="yellow"/>
        </w:rPr>
      </w:pPr>
      <w:r>
        <w:rPr>
          <w:color w:val="000000"/>
          <w:sz w:val="28"/>
          <w:szCs w:val="28"/>
        </w:rPr>
        <w:t xml:space="preserve">Помимо передачи здания по адресу: ул. Постникова. Д. 32а </w:t>
      </w:r>
      <w:r w:rsidRPr="008E7680">
        <w:rPr>
          <w:color w:val="000000"/>
          <w:sz w:val="28"/>
          <w:szCs w:val="28"/>
        </w:rPr>
        <w:t xml:space="preserve">балансовая стоимость </w:t>
      </w:r>
      <w:r>
        <w:rPr>
          <w:color w:val="000000"/>
          <w:sz w:val="28"/>
          <w:szCs w:val="28"/>
        </w:rPr>
        <w:t xml:space="preserve">увеличилась за счет </w:t>
      </w:r>
      <w:r w:rsidRPr="008E7680">
        <w:rPr>
          <w:color w:val="000000"/>
          <w:sz w:val="28"/>
          <w:szCs w:val="28"/>
        </w:rPr>
        <w:t>регистраци</w:t>
      </w:r>
      <w:r>
        <w:rPr>
          <w:color w:val="000000"/>
          <w:sz w:val="28"/>
          <w:szCs w:val="28"/>
        </w:rPr>
        <w:t>и</w:t>
      </w:r>
      <w:r w:rsidRPr="008E7680">
        <w:rPr>
          <w:color w:val="000000"/>
          <w:sz w:val="28"/>
          <w:szCs w:val="28"/>
        </w:rPr>
        <w:t xml:space="preserve"> права на оперативное управление на нежилое помещение №3, общ.пл. 117,6 кв.м., этаж 1 Рыбаковская,100, стоимостью 659 130,36 руб.</w:t>
      </w:r>
    </w:p>
    <w:p w:rsidR="00D74953" w:rsidRDefault="00D74953" w:rsidP="000604A0">
      <w:pPr>
        <w:ind w:firstLine="567"/>
        <w:jc w:val="both"/>
        <w:rPr>
          <w:color w:val="000000"/>
          <w:sz w:val="28"/>
          <w:szCs w:val="28"/>
          <w:highlight w:val="yellow"/>
        </w:rPr>
      </w:pPr>
      <w:r>
        <w:rPr>
          <w:color w:val="000000"/>
          <w:sz w:val="28"/>
          <w:szCs w:val="28"/>
        </w:rPr>
        <w:t>Также в</w:t>
      </w:r>
      <w:r w:rsidRPr="00D74953">
        <w:rPr>
          <w:color w:val="000000"/>
          <w:sz w:val="28"/>
          <w:szCs w:val="28"/>
        </w:rPr>
        <w:t xml:space="preserve"> структуре основных средств </w:t>
      </w:r>
      <w:r>
        <w:rPr>
          <w:color w:val="000000"/>
          <w:sz w:val="28"/>
          <w:szCs w:val="28"/>
        </w:rPr>
        <w:t xml:space="preserve">значительный </w:t>
      </w:r>
      <w:r w:rsidRPr="00D74953">
        <w:rPr>
          <w:color w:val="000000"/>
          <w:sz w:val="28"/>
          <w:szCs w:val="28"/>
        </w:rPr>
        <w:t xml:space="preserve">удельный вес занимает стоимость объектов группы «Машины и оборудование» - </w:t>
      </w:r>
      <w:r>
        <w:rPr>
          <w:color w:val="000000"/>
          <w:sz w:val="28"/>
          <w:szCs w:val="28"/>
        </w:rPr>
        <w:t>15,1</w:t>
      </w:r>
      <w:r w:rsidRPr="00D74953">
        <w:rPr>
          <w:color w:val="000000"/>
          <w:sz w:val="28"/>
          <w:szCs w:val="28"/>
        </w:rPr>
        <w:t xml:space="preserve"> % от общей стоимости.</w:t>
      </w:r>
    </w:p>
    <w:p w:rsidR="000604A0" w:rsidRPr="00D74953" w:rsidRDefault="000604A0" w:rsidP="000604A0">
      <w:pPr>
        <w:ind w:firstLine="567"/>
        <w:jc w:val="both"/>
        <w:rPr>
          <w:color w:val="000000"/>
          <w:sz w:val="28"/>
          <w:szCs w:val="28"/>
        </w:rPr>
      </w:pPr>
      <w:r w:rsidRPr="00D74953">
        <w:rPr>
          <w:color w:val="000000"/>
          <w:sz w:val="28"/>
          <w:szCs w:val="28"/>
        </w:rPr>
        <w:t>В течение года управлением</w:t>
      </w:r>
      <w:r w:rsidR="008E7680" w:rsidRPr="00D74953">
        <w:rPr>
          <w:color w:val="000000"/>
          <w:sz w:val="28"/>
          <w:szCs w:val="28"/>
        </w:rPr>
        <w:t xml:space="preserve"> по культуре</w:t>
      </w:r>
      <w:r w:rsidRPr="00D74953">
        <w:rPr>
          <w:color w:val="000000"/>
          <w:sz w:val="28"/>
          <w:szCs w:val="28"/>
        </w:rPr>
        <w:t xml:space="preserve"> в целях повышения эффективности выполнения функций приобреталась компьютерная и периферийная техника, в том числе:</w:t>
      </w:r>
    </w:p>
    <w:p w:rsidR="008E7680" w:rsidRPr="00D74953" w:rsidRDefault="00D74953" w:rsidP="000604A0">
      <w:pPr>
        <w:ind w:firstLine="567"/>
        <w:jc w:val="both"/>
        <w:rPr>
          <w:color w:val="000000"/>
          <w:sz w:val="28"/>
          <w:szCs w:val="28"/>
        </w:rPr>
      </w:pPr>
      <w:r w:rsidRPr="00D74953">
        <w:rPr>
          <w:color w:val="000000"/>
          <w:sz w:val="28"/>
          <w:szCs w:val="28"/>
        </w:rPr>
        <w:t>Компьютеры 2 шт. на сумму 50 100,00 руб.;</w:t>
      </w:r>
    </w:p>
    <w:p w:rsidR="00D74953" w:rsidRPr="00D74953" w:rsidRDefault="00D74953" w:rsidP="000604A0">
      <w:pPr>
        <w:ind w:firstLine="567"/>
        <w:jc w:val="both"/>
        <w:rPr>
          <w:color w:val="000000"/>
          <w:sz w:val="28"/>
          <w:szCs w:val="28"/>
        </w:rPr>
      </w:pPr>
      <w:r w:rsidRPr="00D74953">
        <w:rPr>
          <w:color w:val="000000"/>
          <w:sz w:val="28"/>
          <w:szCs w:val="28"/>
        </w:rPr>
        <w:t>Мониторы 4 шт. на сумму 36 706,00 руб.;</w:t>
      </w:r>
    </w:p>
    <w:p w:rsidR="00D74953" w:rsidRPr="00D74953" w:rsidRDefault="00D74953" w:rsidP="000604A0">
      <w:pPr>
        <w:ind w:firstLine="567"/>
        <w:jc w:val="both"/>
        <w:rPr>
          <w:color w:val="000000"/>
          <w:sz w:val="28"/>
          <w:szCs w:val="28"/>
        </w:rPr>
      </w:pPr>
      <w:r w:rsidRPr="00D74953">
        <w:rPr>
          <w:color w:val="000000"/>
          <w:sz w:val="28"/>
          <w:szCs w:val="28"/>
        </w:rPr>
        <w:t>МФУ 1 шт. на сумму 28 300,00 руб.</w:t>
      </w:r>
    </w:p>
    <w:p w:rsidR="00D74953" w:rsidRPr="00D74953" w:rsidRDefault="00D74953" w:rsidP="000604A0">
      <w:pPr>
        <w:ind w:firstLine="567"/>
        <w:jc w:val="both"/>
        <w:rPr>
          <w:color w:val="000000"/>
          <w:sz w:val="28"/>
          <w:szCs w:val="28"/>
        </w:rPr>
      </w:pPr>
      <w:r w:rsidRPr="00D74953">
        <w:rPr>
          <w:color w:val="000000"/>
          <w:sz w:val="28"/>
          <w:szCs w:val="28"/>
        </w:rPr>
        <w:t>Источники бесперебойного питания 15 шт. на сумму 62 550,00 руб.</w:t>
      </w:r>
    </w:p>
    <w:p w:rsidR="00D74953" w:rsidRDefault="00D74953" w:rsidP="000604A0">
      <w:pPr>
        <w:ind w:firstLine="567"/>
        <w:jc w:val="both"/>
        <w:rPr>
          <w:color w:val="000000"/>
          <w:sz w:val="28"/>
          <w:szCs w:val="28"/>
          <w:highlight w:val="yellow"/>
        </w:rPr>
      </w:pPr>
      <w:r w:rsidRPr="00D74953">
        <w:rPr>
          <w:color w:val="000000"/>
          <w:sz w:val="28"/>
          <w:szCs w:val="28"/>
        </w:rPr>
        <w:t xml:space="preserve">В 2021 году на основании постановления Администрации Главы города Оренбурга от 12.11.2021 № 2147-п управлению по культуре выделены бюджетные ассигнования резервного фонда Администрации города Оренбурга на проведение мероприятий по предупреждению распространения новой коронавирусной инфекции. В рамках данного мероприятия </w:t>
      </w:r>
      <w:r>
        <w:rPr>
          <w:color w:val="000000"/>
          <w:sz w:val="28"/>
          <w:szCs w:val="28"/>
        </w:rPr>
        <w:t>управлениями</w:t>
      </w:r>
      <w:r w:rsidRPr="00D74953">
        <w:rPr>
          <w:color w:val="000000"/>
          <w:sz w:val="28"/>
          <w:szCs w:val="28"/>
        </w:rPr>
        <w:t xml:space="preserve"> приобретен</w:t>
      </w:r>
      <w:r>
        <w:rPr>
          <w:color w:val="000000"/>
          <w:sz w:val="28"/>
          <w:szCs w:val="28"/>
        </w:rPr>
        <w:t>ы</w:t>
      </w:r>
      <w:r w:rsidRPr="00D74953">
        <w:rPr>
          <w:color w:val="000000"/>
          <w:sz w:val="28"/>
          <w:szCs w:val="28"/>
        </w:rPr>
        <w:t xml:space="preserve"> рециркулятор</w:t>
      </w:r>
      <w:r>
        <w:rPr>
          <w:color w:val="000000"/>
          <w:sz w:val="28"/>
          <w:szCs w:val="28"/>
        </w:rPr>
        <w:t>ы</w:t>
      </w:r>
      <w:r w:rsidRPr="00D74953">
        <w:rPr>
          <w:color w:val="000000"/>
          <w:sz w:val="28"/>
          <w:szCs w:val="28"/>
        </w:rPr>
        <w:t xml:space="preserve"> бактерицидны</w:t>
      </w:r>
      <w:r>
        <w:rPr>
          <w:color w:val="000000"/>
          <w:sz w:val="28"/>
          <w:szCs w:val="28"/>
        </w:rPr>
        <w:t>е</w:t>
      </w:r>
      <w:r w:rsidRPr="00D74953">
        <w:rPr>
          <w:color w:val="000000"/>
          <w:sz w:val="28"/>
          <w:szCs w:val="28"/>
        </w:rPr>
        <w:t xml:space="preserve"> закрытого типа </w:t>
      </w:r>
      <w:r>
        <w:rPr>
          <w:color w:val="000000"/>
          <w:sz w:val="28"/>
          <w:szCs w:val="28"/>
        </w:rPr>
        <w:t>в количестве 4 шт. 31 600,00</w:t>
      </w:r>
      <w:r w:rsidRPr="00D74953">
        <w:rPr>
          <w:color w:val="000000"/>
          <w:sz w:val="28"/>
          <w:szCs w:val="28"/>
        </w:rPr>
        <w:t xml:space="preserve"> руб.</w:t>
      </w:r>
    </w:p>
    <w:p w:rsidR="000604A0" w:rsidRPr="00A976A6" w:rsidRDefault="000604A0" w:rsidP="000604A0">
      <w:pPr>
        <w:ind w:firstLine="567"/>
        <w:jc w:val="both"/>
        <w:rPr>
          <w:color w:val="000000"/>
          <w:sz w:val="28"/>
          <w:szCs w:val="28"/>
        </w:rPr>
      </w:pPr>
      <w:r w:rsidRPr="00A976A6">
        <w:rPr>
          <w:color w:val="000000"/>
          <w:sz w:val="28"/>
          <w:szCs w:val="28"/>
        </w:rPr>
        <w:t xml:space="preserve">Поступление и списание материальных запасов: </w:t>
      </w:r>
    </w:p>
    <w:p w:rsidR="000604A0" w:rsidRPr="00A976A6" w:rsidRDefault="000604A0" w:rsidP="00D74953">
      <w:pPr>
        <w:ind w:firstLine="567"/>
        <w:jc w:val="both"/>
        <w:rPr>
          <w:color w:val="000000"/>
          <w:sz w:val="28"/>
          <w:szCs w:val="28"/>
        </w:rPr>
      </w:pPr>
      <w:r w:rsidRPr="00A976A6">
        <w:rPr>
          <w:color w:val="000000"/>
          <w:sz w:val="28"/>
          <w:szCs w:val="28"/>
        </w:rPr>
        <w:lastRenderedPageBreak/>
        <w:t>поступило материальных ценностей в 202</w:t>
      </w:r>
      <w:r w:rsidR="00D74953" w:rsidRPr="00A976A6">
        <w:rPr>
          <w:color w:val="000000"/>
          <w:sz w:val="28"/>
          <w:szCs w:val="28"/>
        </w:rPr>
        <w:t>1</w:t>
      </w:r>
      <w:r w:rsidRPr="00A976A6">
        <w:rPr>
          <w:color w:val="000000"/>
          <w:sz w:val="28"/>
          <w:szCs w:val="28"/>
        </w:rPr>
        <w:t xml:space="preserve"> году на сумму </w:t>
      </w:r>
      <w:r w:rsidR="00D74953" w:rsidRPr="00A976A6">
        <w:rPr>
          <w:color w:val="000000"/>
          <w:sz w:val="28"/>
          <w:szCs w:val="28"/>
        </w:rPr>
        <w:t>675 043,58</w:t>
      </w:r>
      <w:r w:rsidRPr="00A976A6">
        <w:rPr>
          <w:color w:val="000000"/>
          <w:sz w:val="28"/>
          <w:szCs w:val="28"/>
        </w:rPr>
        <w:t xml:space="preserve"> руб. Приобретение материальных запасов осуществлялось согласно муниципальным контрактам и договорам поставок. Для обеспечения деятельности </w:t>
      </w:r>
      <w:r w:rsidR="00262A3F">
        <w:rPr>
          <w:color w:val="000000"/>
          <w:sz w:val="28"/>
          <w:szCs w:val="28"/>
        </w:rPr>
        <w:t>у</w:t>
      </w:r>
      <w:r w:rsidRPr="00A976A6">
        <w:rPr>
          <w:color w:val="000000"/>
          <w:sz w:val="28"/>
          <w:szCs w:val="28"/>
        </w:rPr>
        <w:t>правления приобретались:</w:t>
      </w:r>
    </w:p>
    <w:p w:rsidR="000604A0" w:rsidRPr="00A976A6" w:rsidRDefault="000604A0" w:rsidP="000604A0">
      <w:pPr>
        <w:ind w:firstLine="567"/>
        <w:jc w:val="both"/>
        <w:rPr>
          <w:color w:val="000000"/>
          <w:sz w:val="28"/>
          <w:szCs w:val="28"/>
        </w:rPr>
      </w:pPr>
      <w:r w:rsidRPr="00A976A6">
        <w:rPr>
          <w:color w:val="000000"/>
          <w:sz w:val="28"/>
          <w:szCs w:val="28"/>
        </w:rPr>
        <w:t xml:space="preserve">           Бензин АИ -95 на сумму </w:t>
      </w:r>
      <w:r w:rsidR="00A976A6" w:rsidRPr="00A976A6">
        <w:rPr>
          <w:color w:val="000000"/>
          <w:sz w:val="28"/>
          <w:szCs w:val="28"/>
        </w:rPr>
        <w:t xml:space="preserve">179 216,20 </w:t>
      </w:r>
      <w:r w:rsidRPr="00A976A6">
        <w:rPr>
          <w:color w:val="000000"/>
          <w:sz w:val="28"/>
          <w:szCs w:val="28"/>
        </w:rPr>
        <w:t>руб.;</w:t>
      </w:r>
    </w:p>
    <w:p w:rsidR="00A976A6" w:rsidRDefault="00A976A6" w:rsidP="000604A0">
      <w:pPr>
        <w:ind w:firstLine="567"/>
        <w:jc w:val="both"/>
        <w:rPr>
          <w:color w:val="000000"/>
          <w:sz w:val="28"/>
          <w:szCs w:val="28"/>
        </w:rPr>
      </w:pPr>
      <w:r w:rsidRPr="00A976A6">
        <w:rPr>
          <w:color w:val="000000"/>
          <w:sz w:val="28"/>
          <w:szCs w:val="28"/>
        </w:rPr>
        <w:t xml:space="preserve">           Автошины на сумму 19 016,00 руб</w:t>
      </w:r>
      <w:r>
        <w:rPr>
          <w:color w:val="000000"/>
          <w:sz w:val="28"/>
          <w:szCs w:val="28"/>
        </w:rPr>
        <w:t>.;</w:t>
      </w:r>
    </w:p>
    <w:p w:rsidR="00C07F66" w:rsidRDefault="00DB6446" w:rsidP="00DB6446">
      <w:pPr>
        <w:ind w:left="1276"/>
        <w:jc w:val="both"/>
        <w:rPr>
          <w:color w:val="000000"/>
          <w:sz w:val="28"/>
          <w:szCs w:val="28"/>
        </w:rPr>
      </w:pPr>
      <w:r>
        <w:rPr>
          <w:color w:val="000000"/>
          <w:sz w:val="28"/>
          <w:szCs w:val="28"/>
        </w:rPr>
        <w:t>Хозяйственные и строительные материалы</w:t>
      </w:r>
    </w:p>
    <w:p w:rsidR="00DB6446" w:rsidRDefault="00DB6446" w:rsidP="00DB6446">
      <w:pPr>
        <w:ind w:left="1276"/>
        <w:jc w:val="both"/>
        <w:rPr>
          <w:color w:val="000000"/>
          <w:sz w:val="28"/>
          <w:szCs w:val="28"/>
        </w:rPr>
      </w:pPr>
      <w:r>
        <w:rPr>
          <w:color w:val="000000"/>
          <w:sz w:val="28"/>
          <w:szCs w:val="28"/>
        </w:rPr>
        <w:t>на сумму 279 940,39 руб.;</w:t>
      </w:r>
    </w:p>
    <w:p w:rsidR="000604A0" w:rsidRPr="00DB6446" w:rsidRDefault="000604A0" w:rsidP="000604A0">
      <w:pPr>
        <w:ind w:firstLine="567"/>
        <w:jc w:val="both"/>
        <w:rPr>
          <w:color w:val="000000"/>
          <w:sz w:val="28"/>
          <w:szCs w:val="28"/>
        </w:rPr>
      </w:pPr>
      <w:r w:rsidRPr="00DB6446">
        <w:rPr>
          <w:color w:val="000000"/>
          <w:sz w:val="28"/>
          <w:szCs w:val="28"/>
        </w:rPr>
        <w:t xml:space="preserve">           Бумага офисная на сумму </w:t>
      </w:r>
      <w:r w:rsidR="00DB6446" w:rsidRPr="00DB6446">
        <w:rPr>
          <w:color w:val="000000"/>
          <w:sz w:val="28"/>
          <w:szCs w:val="28"/>
        </w:rPr>
        <w:t>36 372,00</w:t>
      </w:r>
      <w:r w:rsidRPr="00DB6446">
        <w:rPr>
          <w:color w:val="000000"/>
          <w:sz w:val="28"/>
          <w:szCs w:val="28"/>
        </w:rPr>
        <w:t xml:space="preserve"> руб.;</w:t>
      </w:r>
    </w:p>
    <w:p w:rsidR="000604A0" w:rsidRPr="00262A3F" w:rsidRDefault="000604A0" w:rsidP="000604A0">
      <w:pPr>
        <w:ind w:firstLine="567"/>
        <w:jc w:val="both"/>
        <w:rPr>
          <w:color w:val="000000"/>
          <w:sz w:val="28"/>
          <w:szCs w:val="28"/>
        </w:rPr>
      </w:pPr>
      <w:r w:rsidRPr="00DB6446">
        <w:rPr>
          <w:color w:val="000000"/>
          <w:sz w:val="28"/>
          <w:szCs w:val="28"/>
        </w:rPr>
        <w:t xml:space="preserve">           </w:t>
      </w:r>
      <w:r w:rsidRPr="00262A3F">
        <w:rPr>
          <w:color w:val="000000"/>
          <w:sz w:val="28"/>
          <w:szCs w:val="28"/>
        </w:rPr>
        <w:t>Вода «</w:t>
      </w:r>
      <w:r w:rsidR="00DB6446" w:rsidRPr="00262A3F">
        <w:rPr>
          <w:color w:val="000000"/>
          <w:sz w:val="28"/>
          <w:szCs w:val="28"/>
        </w:rPr>
        <w:t>Урал-Аква</w:t>
      </w:r>
      <w:r w:rsidRPr="00262A3F">
        <w:rPr>
          <w:color w:val="000000"/>
          <w:sz w:val="28"/>
          <w:szCs w:val="28"/>
        </w:rPr>
        <w:t>» на сумму</w:t>
      </w:r>
      <w:r w:rsidR="00DB6446" w:rsidRPr="00262A3F">
        <w:rPr>
          <w:color w:val="000000"/>
          <w:sz w:val="28"/>
          <w:szCs w:val="28"/>
        </w:rPr>
        <w:t xml:space="preserve"> 29 880,00</w:t>
      </w:r>
      <w:r w:rsidRPr="00262A3F">
        <w:rPr>
          <w:color w:val="000000"/>
          <w:sz w:val="28"/>
          <w:szCs w:val="28"/>
        </w:rPr>
        <w:t xml:space="preserve"> руб.;</w:t>
      </w:r>
    </w:p>
    <w:p w:rsidR="000604A0" w:rsidRPr="00262A3F" w:rsidRDefault="000604A0" w:rsidP="000604A0">
      <w:pPr>
        <w:ind w:firstLine="567"/>
        <w:jc w:val="both"/>
        <w:rPr>
          <w:color w:val="000000"/>
          <w:sz w:val="28"/>
          <w:szCs w:val="28"/>
        </w:rPr>
      </w:pPr>
      <w:r w:rsidRPr="00262A3F">
        <w:rPr>
          <w:color w:val="000000"/>
          <w:sz w:val="28"/>
          <w:szCs w:val="28"/>
        </w:rPr>
        <w:t xml:space="preserve">           Канцтовары на сумму </w:t>
      </w:r>
      <w:r w:rsidR="00DB6446" w:rsidRPr="00262A3F">
        <w:rPr>
          <w:color w:val="000000"/>
          <w:sz w:val="28"/>
          <w:szCs w:val="28"/>
        </w:rPr>
        <w:t>44 051,11</w:t>
      </w:r>
      <w:r w:rsidRPr="00262A3F">
        <w:rPr>
          <w:color w:val="000000"/>
          <w:sz w:val="28"/>
          <w:szCs w:val="28"/>
        </w:rPr>
        <w:t xml:space="preserve"> руб.;</w:t>
      </w:r>
    </w:p>
    <w:p w:rsidR="00C07F66" w:rsidRDefault="000604A0" w:rsidP="00C07F66">
      <w:pPr>
        <w:ind w:firstLine="567"/>
        <w:jc w:val="both"/>
        <w:rPr>
          <w:color w:val="000000"/>
          <w:sz w:val="28"/>
          <w:szCs w:val="28"/>
        </w:rPr>
      </w:pPr>
      <w:r w:rsidRPr="00262A3F">
        <w:rPr>
          <w:color w:val="000000"/>
          <w:sz w:val="28"/>
          <w:szCs w:val="28"/>
        </w:rPr>
        <w:t xml:space="preserve">           </w:t>
      </w:r>
      <w:r w:rsidR="00DB6446" w:rsidRPr="00262A3F">
        <w:rPr>
          <w:color w:val="000000"/>
          <w:sz w:val="28"/>
          <w:szCs w:val="28"/>
        </w:rPr>
        <w:t>Прочее</w:t>
      </w:r>
      <w:r w:rsidRPr="00262A3F">
        <w:rPr>
          <w:color w:val="000000"/>
          <w:sz w:val="28"/>
          <w:szCs w:val="28"/>
        </w:rPr>
        <w:t xml:space="preserve"> </w:t>
      </w:r>
      <w:r w:rsidR="00262A3F" w:rsidRPr="00262A3F">
        <w:rPr>
          <w:color w:val="000000"/>
          <w:sz w:val="28"/>
          <w:szCs w:val="28"/>
        </w:rPr>
        <w:t xml:space="preserve">86 567,88 </w:t>
      </w:r>
      <w:r w:rsidR="00C07F66">
        <w:rPr>
          <w:color w:val="000000"/>
          <w:sz w:val="28"/>
          <w:szCs w:val="28"/>
        </w:rPr>
        <w:t>руб.;</w:t>
      </w:r>
    </w:p>
    <w:p w:rsidR="000604A0" w:rsidRPr="00262A3F" w:rsidRDefault="000604A0" w:rsidP="00C07F66">
      <w:pPr>
        <w:ind w:firstLine="567"/>
        <w:jc w:val="both"/>
        <w:rPr>
          <w:color w:val="000000"/>
          <w:sz w:val="28"/>
          <w:szCs w:val="28"/>
        </w:rPr>
      </w:pPr>
      <w:r w:rsidRPr="00262A3F">
        <w:rPr>
          <w:color w:val="000000"/>
          <w:sz w:val="28"/>
          <w:szCs w:val="28"/>
        </w:rPr>
        <w:t>Выбыло материальных ценностей за 202</w:t>
      </w:r>
      <w:r w:rsidR="00262A3F" w:rsidRPr="00262A3F">
        <w:rPr>
          <w:color w:val="000000"/>
          <w:sz w:val="28"/>
          <w:szCs w:val="28"/>
        </w:rPr>
        <w:t>1</w:t>
      </w:r>
      <w:r w:rsidRPr="00262A3F">
        <w:rPr>
          <w:color w:val="000000"/>
          <w:sz w:val="28"/>
          <w:szCs w:val="28"/>
        </w:rPr>
        <w:t xml:space="preserve"> год на сумму </w:t>
      </w:r>
      <w:r w:rsidR="00262A3F" w:rsidRPr="00262A3F">
        <w:rPr>
          <w:color w:val="000000"/>
          <w:sz w:val="28"/>
          <w:szCs w:val="28"/>
        </w:rPr>
        <w:t>725 725,40</w:t>
      </w:r>
      <w:r w:rsidR="00C07F66">
        <w:rPr>
          <w:color w:val="000000"/>
          <w:sz w:val="28"/>
          <w:szCs w:val="28"/>
        </w:rPr>
        <w:t xml:space="preserve"> </w:t>
      </w:r>
      <w:r w:rsidRPr="00262A3F">
        <w:rPr>
          <w:color w:val="000000"/>
          <w:sz w:val="28"/>
          <w:szCs w:val="28"/>
        </w:rPr>
        <w:t xml:space="preserve">руб. </w:t>
      </w:r>
    </w:p>
    <w:p w:rsidR="000604A0" w:rsidRPr="00D74953" w:rsidRDefault="000604A0" w:rsidP="000604A0">
      <w:pPr>
        <w:ind w:firstLine="567"/>
        <w:jc w:val="both"/>
        <w:rPr>
          <w:color w:val="000000"/>
          <w:sz w:val="28"/>
          <w:szCs w:val="28"/>
        </w:rPr>
      </w:pPr>
      <w:r w:rsidRPr="00262A3F">
        <w:rPr>
          <w:color w:val="000000"/>
          <w:sz w:val="28"/>
          <w:szCs w:val="28"/>
        </w:rPr>
        <w:t>Списываются материальные</w:t>
      </w:r>
      <w:r w:rsidRPr="00D74953">
        <w:rPr>
          <w:color w:val="000000"/>
          <w:sz w:val="28"/>
          <w:szCs w:val="28"/>
        </w:rPr>
        <w:t xml:space="preserve"> запасы в соответствии с Приказом Минфина РФ № 157 н от 01.12.2010 и СГС «Запасы» Приказ Министерства финансов РФ от 07.12.2018 № 256н.</w:t>
      </w:r>
    </w:p>
    <w:p w:rsidR="002318DC" w:rsidRDefault="002318DC" w:rsidP="000427D6">
      <w:pPr>
        <w:ind w:firstLine="567"/>
        <w:jc w:val="both"/>
        <w:rPr>
          <w:color w:val="000000"/>
          <w:sz w:val="28"/>
          <w:szCs w:val="28"/>
          <w:highlight w:val="yellow"/>
        </w:rPr>
      </w:pPr>
    </w:p>
    <w:p w:rsidR="000427D6" w:rsidRPr="00101E32" w:rsidRDefault="000427D6" w:rsidP="000427D6">
      <w:pPr>
        <w:ind w:firstLine="567"/>
        <w:jc w:val="both"/>
        <w:rPr>
          <w:color w:val="000000"/>
          <w:sz w:val="28"/>
          <w:szCs w:val="28"/>
          <w:u w:val="single"/>
        </w:rPr>
      </w:pPr>
      <w:r w:rsidRPr="00101E32">
        <w:rPr>
          <w:color w:val="000000"/>
          <w:sz w:val="28"/>
          <w:szCs w:val="28"/>
          <w:u w:val="single"/>
        </w:rPr>
        <w:t>«Сведения по дебиторской и кредиторской задолж</w:t>
      </w:r>
      <w:r w:rsidR="00101E32">
        <w:rPr>
          <w:color w:val="000000"/>
          <w:sz w:val="28"/>
          <w:szCs w:val="28"/>
          <w:u w:val="single"/>
        </w:rPr>
        <w:t>енности учреждения» (ф.0503169)</w:t>
      </w:r>
    </w:p>
    <w:p w:rsidR="002E0D9E" w:rsidRPr="002E0D9E" w:rsidRDefault="002E0D9E" w:rsidP="002E0D9E">
      <w:pPr>
        <w:ind w:firstLine="567"/>
        <w:jc w:val="center"/>
        <w:rPr>
          <w:color w:val="000000"/>
          <w:sz w:val="28"/>
          <w:szCs w:val="28"/>
        </w:rPr>
      </w:pPr>
      <w:r w:rsidRPr="002E0D9E">
        <w:rPr>
          <w:color w:val="000000"/>
          <w:sz w:val="28"/>
          <w:szCs w:val="28"/>
        </w:rPr>
        <w:t>Таблица 3 Анализ дебиторской задолженности на 01.01.2022</w:t>
      </w:r>
    </w:p>
    <w:tbl>
      <w:tblPr>
        <w:tblW w:w="10206" w:type="dxa"/>
        <w:tblInd w:w="108" w:type="dxa"/>
        <w:tblLayout w:type="fixed"/>
        <w:tblLook w:val="04A0" w:firstRow="1" w:lastRow="0" w:firstColumn="1" w:lastColumn="0" w:noHBand="0" w:noVBand="1"/>
      </w:tblPr>
      <w:tblGrid>
        <w:gridCol w:w="1418"/>
        <w:gridCol w:w="1417"/>
        <w:gridCol w:w="1560"/>
        <w:gridCol w:w="2268"/>
        <w:gridCol w:w="3543"/>
      </w:tblGrid>
      <w:tr w:rsidR="00D41A92" w:rsidRPr="00D41A92" w:rsidTr="0002799A">
        <w:trPr>
          <w:trHeight w:val="415"/>
        </w:trPr>
        <w:tc>
          <w:tcPr>
            <w:tcW w:w="1418" w:type="dxa"/>
            <w:tcBorders>
              <w:top w:val="single" w:sz="4" w:space="0" w:color="auto"/>
              <w:left w:val="single" w:sz="4" w:space="0" w:color="auto"/>
              <w:bottom w:val="nil"/>
              <w:right w:val="single" w:sz="4" w:space="0" w:color="auto"/>
            </w:tcBorders>
            <w:shd w:val="clear" w:color="auto" w:fill="auto"/>
            <w:hideMark/>
          </w:tcPr>
          <w:p w:rsidR="00D41A92" w:rsidRPr="00D41A92" w:rsidRDefault="00D41A92" w:rsidP="002E0D9E">
            <w:pPr>
              <w:jc w:val="center"/>
              <w:rPr>
                <w:color w:val="000000"/>
                <w:sz w:val="24"/>
                <w:szCs w:val="24"/>
              </w:rPr>
            </w:pPr>
            <w:r w:rsidRPr="00D41A92">
              <w:rPr>
                <w:color w:val="000000"/>
                <w:sz w:val="24"/>
                <w:szCs w:val="24"/>
              </w:rPr>
              <w:t>Код счета бюджетного учета</w:t>
            </w:r>
          </w:p>
        </w:tc>
        <w:tc>
          <w:tcPr>
            <w:tcW w:w="2977" w:type="dxa"/>
            <w:gridSpan w:val="2"/>
            <w:tcBorders>
              <w:top w:val="single" w:sz="4" w:space="0" w:color="auto"/>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4"/>
                <w:szCs w:val="24"/>
              </w:rPr>
            </w:pPr>
            <w:r w:rsidRPr="00D41A92">
              <w:rPr>
                <w:color w:val="000000"/>
                <w:sz w:val="24"/>
                <w:szCs w:val="24"/>
              </w:rPr>
              <w:t>Сумма задолженности, руб</w:t>
            </w:r>
            <w:r>
              <w:rPr>
                <w:color w:val="000000"/>
                <w:sz w:val="24"/>
                <w:szCs w:val="24"/>
              </w:rPr>
              <w:t>.</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1A92" w:rsidRPr="00D41A92" w:rsidRDefault="00D41A92" w:rsidP="002E0D9E">
            <w:pPr>
              <w:jc w:val="center"/>
              <w:rPr>
                <w:color w:val="000000"/>
                <w:sz w:val="24"/>
                <w:szCs w:val="24"/>
              </w:rPr>
            </w:pPr>
            <w:r w:rsidRPr="00D41A92">
              <w:rPr>
                <w:color w:val="000000"/>
                <w:sz w:val="24"/>
                <w:szCs w:val="24"/>
              </w:rPr>
              <w:t>Расшифро</w:t>
            </w:r>
            <w:r w:rsidR="002E0D9E">
              <w:rPr>
                <w:color w:val="000000"/>
                <w:sz w:val="24"/>
                <w:szCs w:val="24"/>
              </w:rPr>
              <w:t>вка дебиторской задолженности</w:t>
            </w:r>
          </w:p>
        </w:tc>
        <w:tc>
          <w:tcPr>
            <w:tcW w:w="3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41A92" w:rsidRPr="00D41A92" w:rsidRDefault="00D41A92" w:rsidP="002E0D9E">
            <w:pPr>
              <w:jc w:val="center"/>
              <w:rPr>
                <w:color w:val="000000"/>
                <w:sz w:val="22"/>
                <w:szCs w:val="22"/>
              </w:rPr>
            </w:pPr>
            <w:r w:rsidRPr="00D41A92">
              <w:rPr>
                <w:color w:val="000000"/>
                <w:sz w:val="22"/>
                <w:szCs w:val="22"/>
              </w:rPr>
              <w:t xml:space="preserve">Причина увеличения задолженности на отчетную дату в сравнении с данными за аналогичный отчетный период прошлого финансового года </w:t>
            </w:r>
          </w:p>
        </w:tc>
      </w:tr>
      <w:tr w:rsidR="00D41A92" w:rsidRPr="00D41A92" w:rsidTr="0002799A">
        <w:trPr>
          <w:trHeight w:val="531"/>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D41A92" w:rsidRPr="00D41A92" w:rsidRDefault="00D41A92" w:rsidP="00D41A92">
            <w:pPr>
              <w:rPr>
                <w:color w:val="000000"/>
                <w:sz w:val="24"/>
                <w:szCs w:val="24"/>
              </w:rPr>
            </w:pP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4"/>
                <w:szCs w:val="24"/>
              </w:rPr>
            </w:pPr>
            <w:r>
              <w:rPr>
                <w:color w:val="000000"/>
                <w:sz w:val="24"/>
                <w:szCs w:val="24"/>
              </w:rPr>
              <w:t>н</w:t>
            </w:r>
            <w:r w:rsidRPr="00D41A92">
              <w:rPr>
                <w:color w:val="000000"/>
                <w:sz w:val="24"/>
                <w:szCs w:val="24"/>
              </w:rPr>
              <w:t>а 01.01.2021</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4"/>
                <w:szCs w:val="24"/>
              </w:rPr>
            </w:pPr>
            <w:r>
              <w:rPr>
                <w:color w:val="000000"/>
                <w:sz w:val="24"/>
                <w:szCs w:val="24"/>
              </w:rPr>
              <w:t>н</w:t>
            </w:r>
            <w:r w:rsidRPr="00D41A92">
              <w:rPr>
                <w:color w:val="000000"/>
                <w:sz w:val="24"/>
                <w:szCs w:val="24"/>
              </w:rPr>
              <w:t>а 01.01.2022</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D41A92" w:rsidRPr="00D41A92" w:rsidRDefault="00D41A92" w:rsidP="00D41A92">
            <w:pPr>
              <w:rPr>
                <w:color w:val="000000"/>
                <w:sz w:val="24"/>
                <w:szCs w:val="24"/>
              </w:rPr>
            </w:pPr>
          </w:p>
        </w:tc>
        <w:tc>
          <w:tcPr>
            <w:tcW w:w="3543" w:type="dxa"/>
            <w:vMerge/>
            <w:tcBorders>
              <w:top w:val="single" w:sz="4" w:space="0" w:color="auto"/>
              <w:left w:val="single" w:sz="4" w:space="0" w:color="auto"/>
              <w:bottom w:val="single" w:sz="4" w:space="0" w:color="000000"/>
              <w:right w:val="single" w:sz="4" w:space="0" w:color="auto"/>
            </w:tcBorders>
            <w:vAlign w:val="center"/>
            <w:hideMark/>
          </w:tcPr>
          <w:p w:rsidR="00D41A92" w:rsidRPr="00D41A92" w:rsidRDefault="00D41A92" w:rsidP="00D41A92">
            <w:pPr>
              <w:rPr>
                <w:color w:val="000000"/>
                <w:sz w:val="22"/>
                <w:szCs w:val="22"/>
              </w:rPr>
            </w:pPr>
          </w:p>
        </w:tc>
      </w:tr>
      <w:tr w:rsidR="002E0D9E" w:rsidRPr="00D41A92" w:rsidTr="0002799A">
        <w:trPr>
          <w:trHeight w:val="315"/>
        </w:trPr>
        <w:tc>
          <w:tcPr>
            <w:tcW w:w="1418" w:type="dxa"/>
            <w:tcBorders>
              <w:top w:val="nil"/>
              <w:left w:val="single" w:sz="4" w:space="0" w:color="auto"/>
              <w:bottom w:val="single" w:sz="4" w:space="0" w:color="auto"/>
              <w:right w:val="single" w:sz="4" w:space="0" w:color="auto"/>
            </w:tcBorders>
            <w:shd w:val="clear" w:color="auto" w:fill="auto"/>
            <w:vAlign w:val="bottom"/>
            <w:hideMark/>
          </w:tcPr>
          <w:p w:rsidR="00D41A92" w:rsidRPr="00D41A92" w:rsidRDefault="00D41A92" w:rsidP="00D41A92">
            <w:pPr>
              <w:jc w:val="center"/>
              <w:rPr>
                <w:color w:val="000000"/>
                <w:sz w:val="24"/>
                <w:szCs w:val="24"/>
              </w:rPr>
            </w:pPr>
            <w:r w:rsidRPr="00D41A92">
              <w:rPr>
                <w:color w:val="000000"/>
                <w:sz w:val="24"/>
                <w:szCs w:val="24"/>
              </w:rPr>
              <w:t>1</w:t>
            </w:r>
          </w:p>
        </w:tc>
        <w:tc>
          <w:tcPr>
            <w:tcW w:w="1417" w:type="dxa"/>
            <w:tcBorders>
              <w:top w:val="nil"/>
              <w:left w:val="nil"/>
              <w:bottom w:val="single" w:sz="4" w:space="0" w:color="auto"/>
              <w:right w:val="single" w:sz="4" w:space="0" w:color="auto"/>
            </w:tcBorders>
            <w:shd w:val="clear" w:color="auto" w:fill="auto"/>
            <w:vAlign w:val="bottom"/>
            <w:hideMark/>
          </w:tcPr>
          <w:p w:rsidR="00D41A92" w:rsidRPr="00D41A92" w:rsidRDefault="00D41A92" w:rsidP="00D41A92">
            <w:pPr>
              <w:jc w:val="center"/>
              <w:rPr>
                <w:color w:val="000000"/>
                <w:sz w:val="24"/>
                <w:szCs w:val="24"/>
              </w:rPr>
            </w:pPr>
            <w:r w:rsidRPr="00D41A92">
              <w:rPr>
                <w:color w:val="000000"/>
                <w:sz w:val="24"/>
                <w:szCs w:val="24"/>
              </w:rPr>
              <w:t>2</w:t>
            </w:r>
          </w:p>
        </w:tc>
        <w:tc>
          <w:tcPr>
            <w:tcW w:w="1560" w:type="dxa"/>
            <w:tcBorders>
              <w:top w:val="nil"/>
              <w:left w:val="nil"/>
              <w:bottom w:val="single" w:sz="4" w:space="0" w:color="auto"/>
              <w:right w:val="single" w:sz="4" w:space="0" w:color="auto"/>
            </w:tcBorders>
            <w:shd w:val="clear" w:color="auto" w:fill="auto"/>
            <w:vAlign w:val="bottom"/>
            <w:hideMark/>
          </w:tcPr>
          <w:p w:rsidR="00D41A92" w:rsidRPr="00D41A92" w:rsidRDefault="00D41A92" w:rsidP="00D41A92">
            <w:pPr>
              <w:jc w:val="center"/>
              <w:rPr>
                <w:color w:val="000000"/>
                <w:sz w:val="24"/>
                <w:szCs w:val="24"/>
              </w:rPr>
            </w:pPr>
            <w:r w:rsidRPr="00D41A92">
              <w:rPr>
                <w:color w:val="000000"/>
                <w:sz w:val="24"/>
                <w:szCs w:val="24"/>
              </w:rPr>
              <w:t>3</w:t>
            </w:r>
          </w:p>
        </w:tc>
        <w:tc>
          <w:tcPr>
            <w:tcW w:w="2268" w:type="dxa"/>
            <w:tcBorders>
              <w:top w:val="nil"/>
              <w:left w:val="nil"/>
              <w:bottom w:val="single" w:sz="4" w:space="0" w:color="auto"/>
              <w:right w:val="single" w:sz="4" w:space="0" w:color="auto"/>
            </w:tcBorders>
            <w:shd w:val="clear" w:color="auto" w:fill="auto"/>
            <w:vAlign w:val="bottom"/>
            <w:hideMark/>
          </w:tcPr>
          <w:p w:rsidR="00D41A92" w:rsidRPr="00D41A92" w:rsidRDefault="00D41A92" w:rsidP="00D41A92">
            <w:pPr>
              <w:jc w:val="center"/>
              <w:rPr>
                <w:color w:val="000000"/>
                <w:sz w:val="24"/>
                <w:szCs w:val="24"/>
              </w:rPr>
            </w:pPr>
            <w:r w:rsidRPr="00D41A92">
              <w:rPr>
                <w:color w:val="000000"/>
                <w:sz w:val="24"/>
                <w:szCs w:val="24"/>
              </w:rPr>
              <w:t>4</w:t>
            </w:r>
          </w:p>
        </w:tc>
        <w:tc>
          <w:tcPr>
            <w:tcW w:w="3543" w:type="dxa"/>
            <w:tcBorders>
              <w:top w:val="nil"/>
              <w:left w:val="nil"/>
              <w:bottom w:val="single" w:sz="4" w:space="0" w:color="auto"/>
              <w:right w:val="single" w:sz="4" w:space="0" w:color="auto"/>
            </w:tcBorders>
            <w:shd w:val="clear" w:color="000000" w:fill="FFFFFF"/>
            <w:vAlign w:val="bottom"/>
            <w:hideMark/>
          </w:tcPr>
          <w:p w:rsidR="00D41A92" w:rsidRPr="00D41A92" w:rsidRDefault="00D41A92" w:rsidP="00D41A92">
            <w:pPr>
              <w:jc w:val="center"/>
              <w:rPr>
                <w:color w:val="000000"/>
                <w:sz w:val="22"/>
                <w:szCs w:val="22"/>
              </w:rPr>
            </w:pPr>
            <w:r w:rsidRPr="00D41A92">
              <w:rPr>
                <w:color w:val="000000"/>
                <w:sz w:val="22"/>
                <w:szCs w:val="22"/>
              </w:rPr>
              <w:t>5</w:t>
            </w:r>
          </w:p>
        </w:tc>
      </w:tr>
      <w:tr w:rsidR="002E0D9E" w:rsidRPr="00D41A92" w:rsidTr="0002799A">
        <w:trPr>
          <w:trHeight w:val="1890"/>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20551000</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1 200 000,00</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44 619 700,00</w:t>
            </w:r>
          </w:p>
        </w:tc>
        <w:tc>
          <w:tcPr>
            <w:tcW w:w="2268" w:type="dxa"/>
            <w:tcBorders>
              <w:top w:val="nil"/>
              <w:left w:val="nil"/>
              <w:bottom w:val="single" w:sz="4" w:space="0" w:color="auto"/>
              <w:right w:val="single" w:sz="4" w:space="0" w:color="auto"/>
            </w:tcBorders>
            <w:shd w:val="clear" w:color="000000" w:fill="FFFFFF"/>
            <w:hideMark/>
          </w:tcPr>
          <w:p w:rsidR="00D41A92" w:rsidRPr="00D41A92" w:rsidRDefault="00D41A92" w:rsidP="002E0D9E">
            <w:pPr>
              <w:rPr>
                <w:color w:val="000000"/>
                <w:sz w:val="22"/>
                <w:szCs w:val="22"/>
              </w:rPr>
            </w:pPr>
            <w:r w:rsidRPr="00D41A92">
              <w:rPr>
                <w:color w:val="000000"/>
                <w:sz w:val="22"/>
                <w:szCs w:val="22"/>
              </w:rPr>
              <w:t>целевые субсидии</w:t>
            </w:r>
          </w:p>
        </w:tc>
        <w:tc>
          <w:tcPr>
            <w:tcW w:w="3543"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увеличение межбюд</w:t>
            </w:r>
            <w:r w:rsidR="002E0D9E">
              <w:rPr>
                <w:color w:val="000000"/>
                <w:sz w:val="22"/>
                <w:szCs w:val="22"/>
              </w:rPr>
              <w:t>ж</w:t>
            </w:r>
            <w:r w:rsidRPr="00D41A92">
              <w:rPr>
                <w:color w:val="000000"/>
                <w:sz w:val="22"/>
                <w:szCs w:val="22"/>
              </w:rPr>
              <w:t>етных трансфертов (заключены соглашения с министерством культуры Оренбургской области на 2022 год в рамках национального проекта "Культура" и приоритетного проекта "Культура малой Родины")</w:t>
            </w:r>
          </w:p>
        </w:tc>
      </w:tr>
      <w:tr w:rsidR="002E0D9E" w:rsidRPr="00D41A92" w:rsidTr="0002799A">
        <w:trPr>
          <w:trHeight w:val="300"/>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Итого по счету</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1 200 000,00</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44 619 700,00</w:t>
            </w:r>
          </w:p>
        </w:tc>
        <w:tc>
          <w:tcPr>
            <w:tcW w:w="2268"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D41A92" w:rsidRPr="00D41A92" w:rsidRDefault="00D41A92" w:rsidP="002E0D9E">
            <w:pPr>
              <w:rPr>
                <w:color w:val="000000"/>
                <w:sz w:val="22"/>
                <w:szCs w:val="22"/>
              </w:rPr>
            </w:pPr>
            <w:r w:rsidRPr="00D41A92">
              <w:rPr>
                <w:color w:val="000000"/>
                <w:sz w:val="22"/>
                <w:szCs w:val="22"/>
              </w:rPr>
              <w:t> </w:t>
            </w:r>
          </w:p>
        </w:tc>
      </w:tr>
      <w:tr w:rsidR="00D41A92" w:rsidRPr="00D41A92" w:rsidTr="0002799A">
        <w:trPr>
          <w:trHeight w:val="600"/>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20611000</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1 934,65</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19 273,67</w:t>
            </w:r>
          </w:p>
        </w:tc>
        <w:tc>
          <w:tcPr>
            <w:tcW w:w="2268"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переплата по НДФЛ</w:t>
            </w:r>
          </w:p>
        </w:tc>
        <w:tc>
          <w:tcPr>
            <w:tcW w:w="3543"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перерасчет отпусков в связи с больничными листами</w:t>
            </w:r>
          </w:p>
        </w:tc>
      </w:tr>
      <w:tr w:rsidR="002E0D9E" w:rsidRPr="00D41A92" w:rsidTr="0002799A">
        <w:trPr>
          <w:trHeight w:val="1200"/>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20623000</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1 923,12</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color w:val="000000"/>
                <w:sz w:val="22"/>
                <w:szCs w:val="22"/>
              </w:rPr>
            </w:pPr>
            <w:r w:rsidRPr="00D41A92">
              <w:rPr>
                <w:color w:val="000000"/>
                <w:sz w:val="22"/>
                <w:szCs w:val="22"/>
              </w:rPr>
              <w:t>29 114,09</w:t>
            </w:r>
          </w:p>
        </w:tc>
        <w:tc>
          <w:tcPr>
            <w:tcW w:w="2268" w:type="dxa"/>
            <w:tcBorders>
              <w:top w:val="nil"/>
              <w:left w:val="nil"/>
              <w:bottom w:val="single" w:sz="4" w:space="0" w:color="auto"/>
              <w:right w:val="single" w:sz="4" w:space="0" w:color="auto"/>
            </w:tcBorders>
            <w:shd w:val="clear" w:color="000000" w:fill="FFFFFF"/>
            <w:hideMark/>
          </w:tcPr>
          <w:p w:rsidR="00D41A92" w:rsidRPr="00D41A92" w:rsidRDefault="00D41A92" w:rsidP="002E0D9E">
            <w:pPr>
              <w:rPr>
                <w:color w:val="000000"/>
                <w:sz w:val="22"/>
                <w:szCs w:val="22"/>
              </w:rPr>
            </w:pPr>
            <w:r w:rsidRPr="00D41A92">
              <w:rPr>
                <w:color w:val="000000"/>
                <w:sz w:val="22"/>
                <w:szCs w:val="22"/>
              </w:rPr>
              <w:t>аванс по коммунальным услугам (тепло, электроэнергия, вода)</w:t>
            </w:r>
          </w:p>
        </w:tc>
        <w:tc>
          <w:tcPr>
            <w:tcW w:w="3543"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увеличение задолженности связано с температурным графиком отопления 2021 года, показатели которого превышают график 2020 года</w:t>
            </w:r>
          </w:p>
        </w:tc>
      </w:tr>
      <w:tr w:rsidR="002E0D9E" w:rsidRPr="00D41A92" w:rsidTr="0002799A">
        <w:trPr>
          <w:trHeight w:val="300"/>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Итого по счету</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3 857,77</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48 387,76</w:t>
            </w:r>
          </w:p>
        </w:tc>
        <w:tc>
          <w:tcPr>
            <w:tcW w:w="2268"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D41A92" w:rsidRPr="00D41A92" w:rsidRDefault="00D41A92" w:rsidP="002E0D9E">
            <w:pPr>
              <w:rPr>
                <w:color w:val="000000"/>
                <w:sz w:val="22"/>
                <w:szCs w:val="22"/>
              </w:rPr>
            </w:pPr>
            <w:r w:rsidRPr="00D41A92">
              <w:rPr>
                <w:color w:val="000000"/>
                <w:sz w:val="22"/>
                <w:szCs w:val="22"/>
              </w:rPr>
              <w:t> </w:t>
            </w:r>
          </w:p>
        </w:tc>
      </w:tr>
      <w:tr w:rsidR="002E0D9E" w:rsidRPr="00D41A92" w:rsidTr="0002799A">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4"/>
                <w:szCs w:val="24"/>
              </w:rPr>
            </w:pPr>
            <w:r w:rsidRPr="00D41A92">
              <w:rPr>
                <w:b/>
                <w:bCs/>
                <w:color w:val="000000"/>
                <w:sz w:val="24"/>
                <w:szCs w:val="24"/>
              </w:rPr>
              <w:t>Всего</w:t>
            </w:r>
          </w:p>
        </w:tc>
        <w:tc>
          <w:tcPr>
            <w:tcW w:w="1417"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1 203 857,77</w:t>
            </w:r>
          </w:p>
        </w:tc>
        <w:tc>
          <w:tcPr>
            <w:tcW w:w="1560" w:type="dxa"/>
            <w:tcBorders>
              <w:top w:val="nil"/>
              <w:left w:val="nil"/>
              <w:bottom w:val="single" w:sz="4" w:space="0" w:color="auto"/>
              <w:right w:val="single" w:sz="4" w:space="0" w:color="auto"/>
            </w:tcBorders>
            <w:shd w:val="clear" w:color="auto" w:fill="auto"/>
            <w:hideMark/>
          </w:tcPr>
          <w:p w:rsidR="00D41A92" w:rsidRPr="00D41A92" w:rsidRDefault="00D41A92" w:rsidP="002E0D9E">
            <w:pPr>
              <w:jc w:val="center"/>
              <w:rPr>
                <w:b/>
                <w:bCs/>
                <w:color w:val="000000"/>
                <w:sz w:val="22"/>
                <w:szCs w:val="22"/>
              </w:rPr>
            </w:pPr>
            <w:r w:rsidRPr="00D41A92">
              <w:rPr>
                <w:b/>
                <w:bCs/>
                <w:color w:val="000000"/>
                <w:sz w:val="22"/>
                <w:szCs w:val="22"/>
              </w:rPr>
              <w:t>44 668 087,76</w:t>
            </w:r>
          </w:p>
        </w:tc>
        <w:tc>
          <w:tcPr>
            <w:tcW w:w="2268" w:type="dxa"/>
            <w:tcBorders>
              <w:top w:val="nil"/>
              <w:left w:val="nil"/>
              <w:bottom w:val="single" w:sz="4" w:space="0" w:color="auto"/>
              <w:right w:val="single" w:sz="4" w:space="0" w:color="auto"/>
            </w:tcBorders>
            <w:shd w:val="clear" w:color="auto" w:fill="auto"/>
            <w:hideMark/>
          </w:tcPr>
          <w:p w:rsidR="00D41A92" w:rsidRPr="00D41A92" w:rsidRDefault="00D41A92" w:rsidP="002E0D9E">
            <w:pPr>
              <w:rPr>
                <w:color w:val="000000"/>
                <w:sz w:val="22"/>
                <w:szCs w:val="22"/>
              </w:rPr>
            </w:pPr>
            <w:r w:rsidRPr="00D41A9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D41A92" w:rsidRPr="00D41A92" w:rsidRDefault="00D41A92" w:rsidP="002E0D9E">
            <w:pPr>
              <w:rPr>
                <w:color w:val="000000"/>
                <w:sz w:val="22"/>
                <w:szCs w:val="22"/>
              </w:rPr>
            </w:pPr>
            <w:r w:rsidRPr="00D41A92">
              <w:rPr>
                <w:color w:val="000000"/>
                <w:sz w:val="22"/>
                <w:szCs w:val="22"/>
              </w:rPr>
              <w:t> </w:t>
            </w:r>
          </w:p>
        </w:tc>
      </w:tr>
      <w:tr w:rsidR="00D41A92" w:rsidRPr="00D41A92" w:rsidTr="0002799A">
        <w:trPr>
          <w:trHeight w:val="300"/>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D41A92" w:rsidRPr="00D41A92" w:rsidRDefault="00D41A92" w:rsidP="00D41A92">
            <w:pPr>
              <w:rPr>
                <w:color w:val="000000"/>
                <w:sz w:val="22"/>
                <w:szCs w:val="22"/>
              </w:rPr>
            </w:pPr>
            <w:r w:rsidRPr="00D41A92">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D41A92" w:rsidRPr="00D41A92" w:rsidRDefault="00D41A92" w:rsidP="00D41A92">
            <w:pPr>
              <w:rPr>
                <w:b/>
                <w:bCs/>
                <w:color w:val="000000"/>
                <w:sz w:val="22"/>
                <w:szCs w:val="22"/>
              </w:rPr>
            </w:pPr>
            <w:r w:rsidRPr="00D41A92">
              <w:rPr>
                <w:b/>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bottom"/>
            <w:hideMark/>
          </w:tcPr>
          <w:p w:rsidR="00D41A92" w:rsidRPr="00D41A92" w:rsidRDefault="00D41A92" w:rsidP="00D41A92">
            <w:pPr>
              <w:rPr>
                <w:b/>
                <w:bCs/>
                <w:color w:val="000000"/>
                <w:sz w:val="22"/>
                <w:szCs w:val="22"/>
              </w:rPr>
            </w:pPr>
            <w:r w:rsidRPr="00D41A92">
              <w:rPr>
                <w:b/>
                <w:bCs/>
                <w:color w:val="000000"/>
                <w:sz w:val="22"/>
                <w:szCs w:val="22"/>
              </w:rPr>
              <w:t> </w:t>
            </w:r>
          </w:p>
        </w:tc>
        <w:tc>
          <w:tcPr>
            <w:tcW w:w="2268" w:type="dxa"/>
            <w:tcBorders>
              <w:top w:val="nil"/>
              <w:left w:val="nil"/>
              <w:bottom w:val="single" w:sz="4" w:space="0" w:color="auto"/>
              <w:right w:val="single" w:sz="4" w:space="0" w:color="auto"/>
            </w:tcBorders>
            <w:shd w:val="clear" w:color="auto" w:fill="auto"/>
            <w:noWrap/>
            <w:vAlign w:val="bottom"/>
            <w:hideMark/>
          </w:tcPr>
          <w:p w:rsidR="00D41A92" w:rsidRPr="00D41A92" w:rsidRDefault="00D41A92" w:rsidP="00D41A92">
            <w:pPr>
              <w:rPr>
                <w:color w:val="000000"/>
                <w:sz w:val="22"/>
                <w:szCs w:val="22"/>
              </w:rPr>
            </w:pPr>
            <w:r w:rsidRPr="00D41A92">
              <w:rPr>
                <w:color w:val="000000"/>
                <w:sz w:val="22"/>
                <w:szCs w:val="22"/>
              </w:rPr>
              <w:t> </w:t>
            </w:r>
          </w:p>
        </w:tc>
        <w:tc>
          <w:tcPr>
            <w:tcW w:w="3543" w:type="dxa"/>
            <w:tcBorders>
              <w:top w:val="nil"/>
              <w:left w:val="nil"/>
              <w:bottom w:val="single" w:sz="4" w:space="0" w:color="auto"/>
              <w:right w:val="single" w:sz="4" w:space="0" w:color="auto"/>
            </w:tcBorders>
            <w:shd w:val="clear" w:color="000000" w:fill="FFFFFF"/>
            <w:noWrap/>
            <w:vAlign w:val="bottom"/>
            <w:hideMark/>
          </w:tcPr>
          <w:p w:rsidR="00D41A92" w:rsidRPr="00D41A92" w:rsidRDefault="00D41A92" w:rsidP="00D41A92">
            <w:pPr>
              <w:rPr>
                <w:color w:val="000000"/>
                <w:sz w:val="22"/>
                <w:szCs w:val="22"/>
              </w:rPr>
            </w:pPr>
            <w:r w:rsidRPr="00D41A92">
              <w:rPr>
                <w:color w:val="000000"/>
                <w:sz w:val="22"/>
                <w:szCs w:val="22"/>
              </w:rPr>
              <w:t> </w:t>
            </w:r>
          </w:p>
        </w:tc>
      </w:tr>
    </w:tbl>
    <w:p w:rsidR="002E0D9E" w:rsidRPr="002E0D9E" w:rsidRDefault="002E0D9E" w:rsidP="002E0D9E">
      <w:pPr>
        <w:ind w:firstLine="567"/>
        <w:jc w:val="both"/>
        <w:rPr>
          <w:color w:val="000000"/>
          <w:sz w:val="28"/>
          <w:szCs w:val="28"/>
        </w:rPr>
      </w:pPr>
      <w:r w:rsidRPr="002E0D9E">
        <w:rPr>
          <w:color w:val="000000"/>
          <w:sz w:val="28"/>
          <w:szCs w:val="28"/>
        </w:rPr>
        <w:t>Дебиторская задолженность на 01.01.202</w:t>
      </w:r>
      <w:r w:rsidR="00BF4BFB">
        <w:rPr>
          <w:color w:val="000000"/>
          <w:sz w:val="28"/>
          <w:szCs w:val="28"/>
        </w:rPr>
        <w:t>2</w:t>
      </w:r>
      <w:r w:rsidRPr="002E0D9E">
        <w:rPr>
          <w:color w:val="000000"/>
          <w:sz w:val="28"/>
          <w:szCs w:val="28"/>
        </w:rPr>
        <w:t xml:space="preserve"> года составила </w:t>
      </w:r>
      <w:r w:rsidR="00BF4BFB" w:rsidRPr="00BF4BFB">
        <w:rPr>
          <w:color w:val="000000"/>
          <w:sz w:val="28"/>
          <w:szCs w:val="28"/>
        </w:rPr>
        <w:t>44 668 087,76</w:t>
      </w:r>
      <w:r w:rsidR="00BF4BFB">
        <w:rPr>
          <w:color w:val="000000"/>
          <w:sz w:val="28"/>
          <w:szCs w:val="28"/>
        </w:rPr>
        <w:t xml:space="preserve"> </w:t>
      </w:r>
      <w:r w:rsidRPr="002E0D9E">
        <w:rPr>
          <w:color w:val="000000"/>
          <w:sz w:val="28"/>
          <w:szCs w:val="28"/>
        </w:rPr>
        <w:t xml:space="preserve">рублей, что на </w:t>
      </w:r>
      <w:r w:rsidR="00BF4BFB">
        <w:rPr>
          <w:color w:val="000000"/>
          <w:sz w:val="28"/>
          <w:szCs w:val="28"/>
        </w:rPr>
        <w:t>43 464 229,99</w:t>
      </w:r>
      <w:r w:rsidRPr="002E0D9E">
        <w:rPr>
          <w:color w:val="000000"/>
          <w:sz w:val="28"/>
          <w:szCs w:val="28"/>
        </w:rPr>
        <w:t xml:space="preserve"> рублей </w:t>
      </w:r>
      <w:r w:rsidR="00BF4BFB">
        <w:rPr>
          <w:color w:val="000000"/>
          <w:sz w:val="28"/>
          <w:szCs w:val="28"/>
        </w:rPr>
        <w:t>больше</w:t>
      </w:r>
      <w:r w:rsidRPr="002E0D9E">
        <w:rPr>
          <w:color w:val="000000"/>
          <w:sz w:val="28"/>
          <w:szCs w:val="28"/>
        </w:rPr>
        <w:t xml:space="preserve"> чем на конец 20</w:t>
      </w:r>
      <w:r w:rsidR="00BF4BFB">
        <w:rPr>
          <w:color w:val="000000"/>
          <w:sz w:val="28"/>
          <w:szCs w:val="28"/>
        </w:rPr>
        <w:t>20</w:t>
      </w:r>
      <w:r w:rsidRPr="002E0D9E">
        <w:rPr>
          <w:color w:val="000000"/>
          <w:sz w:val="28"/>
          <w:szCs w:val="28"/>
        </w:rPr>
        <w:t xml:space="preserve"> года.  Задолженность состоит из:</w:t>
      </w:r>
    </w:p>
    <w:p w:rsidR="002E0D9E" w:rsidRPr="002E0D9E" w:rsidRDefault="002E0D9E" w:rsidP="002E0D9E">
      <w:pPr>
        <w:ind w:firstLine="567"/>
        <w:jc w:val="both"/>
        <w:rPr>
          <w:color w:val="000000"/>
          <w:sz w:val="28"/>
          <w:szCs w:val="28"/>
        </w:rPr>
      </w:pPr>
      <w:r w:rsidRPr="002E0D9E">
        <w:rPr>
          <w:color w:val="000000"/>
          <w:sz w:val="28"/>
          <w:szCs w:val="28"/>
        </w:rPr>
        <w:lastRenderedPageBreak/>
        <w:t xml:space="preserve">- по счету 205 00 000 «Расчеты по доходам» </w:t>
      </w:r>
      <w:r w:rsidR="00BF4BFB" w:rsidRPr="00BF4BFB">
        <w:rPr>
          <w:color w:val="000000"/>
          <w:sz w:val="28"/>
          <w:szCs w:val="28"/>
        </w:rPr>
        <w:t>44 619 700,00</w:t>
      </w:r>
      <w:r w:rsidRPr="002E0D9E">
        <w:rPr>
          <w:color w:val="000000"/>
          <w:sz w:val="28"/>
          <w:szCs w:val="28"/>
        </w:rPr>
        <w:t xml:space="preserve"> рублей, которая включает в себя начисление задолженности по Соглашению с министерством культуры Оренбургской области на 202</w:t>
      </w:r>
      <w:r w:rsidR="00BF4BFB">
        <w:rPr>
          <w:color w:val="000000"/>
          <w:sz w:val="28"/>
          <w:szCs w:val="28"/>
        </w:rPr>
        <w:t>1</w:t>
      </w:r>
      <w:r w:rsidRPr="002E0D9E">
        <w:rPr>
          <w:color w:val="000000"/>
          <w:sz w:val="28"/>
          <w:szCs w:val="28"/>
        </w:rPr>
        <w:t>-202</w:t>
      </w:r>
      <w:r w:rsidR="00BF4BFB">
        <w:rPr>
          <w:color w:val="000000"/>
          <w:sz w:val="28"/>
          <w:szCs w:val="28"/>
        </w:rPr>
        <w:t>2</w:t>
      </w:r>
      <w:r w:rsidRPr="002E0D9E">
        <w:rPr>
          <w:color w:val="000000"/>
          <w:sz w:val="28"/>
          <w:szCs w:val="28"/>
        </w:rPr>
        <w:t xml:space="preserve"> г.г.; </w:t>
      </w:r>
    </w:p>
    <w:p w:rsidR="002E0D9E" w:rsidRPr="002E0D9E" w:rsidRDefault="002E0D9E" w:rsidP="002E0D9E">
      <w:pPr>
        <w:ind w:firstLine="567"/>
        <w:jc w:val="both"/>
        <w:rPr>
          <w:color w:val="000000"/>
          <w:sz w:val="28"/>
          <w:szCs w:val="28"/>
        </w:rPr>
      </w:pPr>
      <w:r w:rsidRPr="002E0D9E">
        <w:rPr>
          <w:color w:val="000000"/>
          <w:sz w:val="28"/>
          <w:szCs w:val="28"/>
        </w:rPr>
        <w:t xml:space="preserve">- по счету 206 11 000 «Расчеты по оплате труда» на сумму </w:t>
      </w:r>
      <w:r w:rsidR="00BF4BFB" w:rsidRPr="00BF4BFB">
        <w:rPr>
          <w:color w:val="000000"/>
          <w:sz w:val="28"/>
          <w:szCs w:val="28"/>
        </w:rPr>
        <w:t>19 273,67</w:t>
      </w:r>
      <w:r w:rsidR="00BF4BFB">
        <w:rPr>
          <w:color w:val="000000"/>
          <w:sz w:val="28"/>
          <w:szCs w:val="28"/>
        </w:rPr>
        <w:t xml:space="preserve"> </w:t>
      </w:r>
      <w:r w:rsidRPr="002E0D9E">
        <w:rPr>
          <w:color w:val="000000"/>
          <w:sz w:val="28"/>
          <w:szCs w:val="28"/>
        </w:rPr>
        <w:t xml:space="preserve">рубля в связи с </w:t>
      </w:r>
      <w:r w:rsidR="00BF4BFB" w:rsidRPr="00BF4BFB">
        <w:rPr>
          <w:color w:val="000000"/>
          <w:sz w:val="28"/>
          <w:szCs w:val="28"/>
        </w:rPr>
        <w:t>перерасчет</w:t>
      </w:r>
      <w:r w:rsidR="00BF4BFB">
        <w:rPr>
          <w:color w:val="000000"/>
          <w:sz w:val="28"/>
          <w:szCs w:val="28"/>
        </w:rPr>
        <w:t>ом суммы</w:t>
      </w:r>
      <w:r w:rsidR="00BF4BFB" w:rsidRPr="00BF4BFB">
        <w:rPr>
          <w:color w:val="000000"/>
          <w:sz w:val="28"/>
          <w:szCs w:val="28"/>
        </w:rPr>
        <w:t xml:space="preserve"> отпуск</w:t>
      </w:r>
      <w:r w:rsidR="00BF4BFB">
        <w:rPr>
          <w:color w:val="000000"/>
          <w:sz w:val="28"/>
          <w:szCs w:val="28"/>
        </w:rPr>
        <w:t>ных</w:t>
      </w:r>
      <w:r w:rsidR="00BF4BFB" w:rsidRPr="00BF4BFB">
        <w:rPr>
          <w:color w:val="000000"/>
          <w:sz w:val="28"/>
          <w:szCs w:val="28"/>
        </w:rPr>
        <w:t xml:space="preserve"> в </w:t>
      </w:r>
      <w:r w:rsidR="00BF4BFB">
        <w:rPr>
          <w:color w:val="000000"/>
          <w:sz w:val="28"/>
          <w:szCs w:val="28"/>
        </w:rPr>
        <w:t>виду ухода сотрудников на</w:t>
      </w:r>
      <w:r w:rsidR="00BF4BFB" w:rsidRPr="00BF4BFB">
        <w:rPr>
          <w:color w:val="000000"/>
          <w:sz w:val="28"/>
          <w:szCs w:val="28"/>
        </w:rPr>
        <w:t xml:space="preserve"> больничны</w:t>
      </w:r>
      <w:r w:rsidR="00BF4BFB">
        <w:rPr>
          <w:color w:val="000000"/>
          <w:sz w:val="28"/>
          <w:szCs w:val="28"/>
        </w:rPr>
        <w:t>й</w:t>
      </w:r>
      <w:r w:rsidR="00BF4BFB" w:rsidRPr="00BF4BFB">
        <w:rPr>
          <w:color w:val="000000"/>
          <w:sz w:val="28"/>
          <w:szCs w:val="28"/>
        </w:rPr>
        <w:t xml:space="preserve"> лист</w:t>
      </w:r>
      <w:r w:rsidR="00BF4BFB">
        <w:rPr>
          <w:color w:val="000000"/>
          <w:sz w:val="28"/>
          <w:szCs w:val="28"/>
        </w:rPr>
        <w:t xml:space="preserve">, и, как следствии, перерасчета в сторону уменьшения </w:t>
      </w:r>
      <w:r w:rsidR="00101E32">
        <w:rPr>
          <w:color w:val="000000"/>
          <w:sz w:val="28"/>
          <w:szCs w:val="28"/>
        </w:rPr>
        <w:t>НДФЛ</w:t>
      </w:r>
      <w:r w:rsidRPr="002E0D9E">
        <w:rPr>
          <w:color w:val="000000"/>
          <w:sz w:val="28"/>
          <w:szCs w:val="28"/>
        </w:rPr>
        <w:t>;</w:t>
      </w:r>
    </w:p>
    <w:p w:rsidR="002E0D9E" w:rsidRDefault="002E0D9E" w:rsidP="002E0D9E">
      <w:pPr>
        <w:ind w:firstLine="567"/>
        <w:jc w:val="both"/>
        <w:rPr>
          <w:color w:val="000000"/>
          <w:sz w:val="28"/>
          <w:szCs w:val="28"/>
        </w:rPr>
      </w:pPr>
      <w:r w:rsidRPr="002E0D9E">
        <w:rPr>
          <w:color w:val="000000"/>
          <w:sz w:val="28"/>
          <w:szCs w:val="28"/>
        </w:rPr>
        <w:t xml:space="preserve">- по счету 206 23 000 «Расчеты по авансам по коммунальным услугам» на сумму </w:t>
      </w:r>
      <w:r w:rsidR="00101E32" w:rsidRPr="00101E32">
        <w:rPr>
          <w:color w:val="000000"/>
          <w:sz w:val="28"/>
          <w:szCs w:val="28"/>
        </w:rPr>
        <w:t>29 114,09</w:t>
      </w:r>
      <w:r w:rsidRPr="00101E32">
        <w:rPr>
          <w:color w:val="000000"/>
          <w:sz w:val="28"/>
          <w:szCs w:val="28"/>
        </w:rPr>
        <w:t xml:space="preserve"> рубл</w:t>
      </w:r>
      <w:r w:rsidR="00101E32" w:rsidRPr="00101E32">
        <w:rPr>
          <w:color w:val="000000"/>
          <w:sz w:val="28"/>
          <w:szCs w:val="28"/>
        </w:rPr>
        <w:t>ей</w:t>
      </w:r>
      <w:r w:rsidRPr="00101E32">
        <w:rPr>
          <w:color w:val="000000"/>
          <w:sz w:val="28"/>
          <w:szCs w:val="28"/>
        </w:rPr>
        <w:t xml:space="preserve"> в связи с выплатой аванса за поставку электроэнергии АО «Энер</w:t>
      </w:r>
      <w:r w:rsidR="00101E32" w:rsidRPr="00101E32">
        <w:rPr>
          <w:color w:val="000000"/>
          <w:sz w:val="28"/>
          <w:szCs w:val="28"/>
        </w:rPr>
        <w:t>госбыТ Плюс», а также выплатой аванса по договору возмещения коммунальных услуг МКП «Оренбургские пассажирские перевозки».</w:t>
      </w:r>
    </w:p>
    <w:p w:rsidR="00101E32" w:rsidRDefault="00101E32" w:rsidP="00D41A92">
      <w:pPr>
        <w:ind w:firstLine="567"/>
        <w:jc w:val="both"/>
        <w:rPr>
          <w:color w:val="000000"/>
          <w:sz w:val="28"/>
          <w:szCs w:val="28"/>
        </w:rPr>
      </w:pPr>
    </w:p>
    <w:p w:rsidR="002E0D9E" w:rsidRDefault="00101E32" w:rsidP="00101E32">
      <w:pPr>
        <w:ind w:firstLine="567"/>
        <w:jc w:val="center"/>
        <w:rPr>
          <w:color w:val="000000"/>
          <w:sz w:val="28"/>
          <w:szCs w:val="28"/>
        </w:rPr>
      </w:pPr>
      <w:r>
        <w:rPr>
          <w:color w:val="000000"/>
          <w:sz w:val="28"/>
          <w:szCs w:val="28"/>
        </w:rPr>
        <w:t>Таблица 4 Анализ кредиторской</w:t>
      </w:r>
      <w:r w:rsidRPr="00101E32">
        <w:rPr>
          <w:color w:val="000000"/>
          <w:sz w:val="28"/>
          <w:szCs w:val="28"/>
        </w:rPr>
        <w:t xml:space="preserve"> задолженности на 01.01.2022</w:t>
      </w:r>
    </w:p>
    <w:tbl>
      <w:tblPr>
        <w:tblW w:w="10206" w:type="dxa"/>
        <w:tblInd w:w="108" w:type="dxa"/>
        <w:tblLayout w:type="fixed"/>
        <w:tblLook w:val="04A0" w:firstRow="1" w:lastRow="0" w:firstColumn="1" w:lastColumn="0" w:noHBand="0" w:noVBand="1"/>
      </w:tblPr>
      <w:tblGrid>
        <w:gridCol w:w="1418"/>
        <w:gridCol w:w="1417"/>
        <w:gridCol w:w="1560"/>
        <w:gridCol w:w="2268"/>
        <w:gridCol w:w="3543"/>
      </w:tblGrid>
      <w:tr w:rsidR="00101E32" w:rsidRPr="00101E32" w:rsidTr="0002799A">
        <w:trPr>
          <w:trHeight w:val="315"/>
        </w:trPr>
        <w:tc>
          <w:tcPr>
            <w:tcW w:w="1418" w:type="dxa"/>
            <w:tcBorders>
              <w:top w:val="single" w:sz="4" w:space="0" w:color="auto"/>
              <w:left w:val="single" w:sz="4" w:space="0" w:color="auto"/>
              <w:bottom w:val="nil"/>
              <w:right w:val="single" w:sz="4" w:space="0" w:color="auto"/>
            </w:tcBorders>
            <w:shd w:val="clear" w:color="auto" w:fill="auto"/>
            <w:hideMark/>
          </w:tcPr>
          <w:p w:rsidR="00101E32" w:rsidRPr="00101E32" w:rsidRDefault="00101E32" w:rsidP="00101E32">
            <w:pPr>
              <w:jc w:val="center"/>
              <w:rPr>
                <w:color w:val="000000"/>
                <w:sz w:val="24"/>
                <w:szCs w:val="24"/>
              </w:rPr>
            </w:pPr>
            <w:r w:rsidRPr="00101E32">
              <w:rPr>
                <w:color w:val="000000"/>
                <w:sz w:val="24"/>
                <w:szCs w:val="24"/>
              </w:rPr>
              <w:t>Код счета бюджетного учета</w:t>
            </w:r>
          </w:p>
        </w:tc>
        <w:tc>
          <w:tcPr>
            <w:tcW w:w="2977" w:type="dxa"/>
            <w:gridSpan w:val="2"/>
            <w:tcBorders>
              <w:top w:val="single" w:sz="4" w:space="0" w:color="auto"/>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4"/>
                <w:szCs w:val="24"/>
              </w:rPr>
            </w:pPr>
            <w:r w:rsidRPr="00101E32">
              <w:rPr>
                <w:color w:val="000000"/>
                <w:sz w:val="24"/>
                <w:szCs w:val="24"/>
              </w:rPr>
              <w:t>Сумма задолженности, руб</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01E32" w:rsidRPr="00101E32" w:rsidRDefault="00101E32" w:rsidP="00101E32">
            <w:pPr>
              <w:jc w:val="center"/>
              <w:rPr>
                <w:color w:val="000000"/>
                <w:sz w:val="24"/>
                <w:szCs w:val="24"/>
              </w:rPr>
            </w:pPr>
            <w:r w:rsidRPr="00101E32">
              <w:rPr>
                <w:color w:val="000000"/>
                <w:sz w:val="24"/>
                <w:szCs w:val="24"/>
              </w:rPr>
              <w:t>Расшифр</w:t>
            </w:r>
            <w:r>
              <w:rPr>
                <w:color w:val="000000"/>
                <w:sz w:val="24"/>
                <w:szCs w:val="24"/>
              </w:rPr>
              <w:t>овка кредиторской задолженности</w:t>
            </w:r>
          </w:p>
        </w:tc>
        <w:tc>
          <w:tcPr>
            <w:tcW w:w="3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101E32" w:rsidRPr="00101E32" w:rsidRDefault="00101E32" w:rsidP="00101E32">
            <w:pPr>
              <w:jc w:val="center"/>
              <w:rPr>
                <w:color w:val="000000"/>
                <w:sz w:val="22"/>
                <w:szCs w:val="22"/>
              </w:rPr>
            </w:pPr>
            <w:r w:rsidRPr="00101E32">
              <w:rPr>
                <w:color w:val="000000"/>
                <w:sz w:val="22"/>
                <w:szCs w:val="22"/>
              </w:rPr>
              <w:t xml:space="preserve">Причина увеличения задолженности на отчетную дату в сравнении с данными за аналогичный отчетный период прошлого финансового года </w:t>
            </w:r>
          </w:p>
        </w:tc>
      </w:tr>
      <w:tr w:rsidR="00101E32" w:rsidRPr="00101E32" w:rsidTr="0002799A">
        <w:trPr>
          <w:trHeight w:val="517"/>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4"/>
                <w:szCs w:val="24"/>
              </w:rPr>
            </w:pP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4"/>
                <w:szCs w:val="24"/>
              </w:rPr>
            </w:pPr>
            <w:r>
              <w:rPr>
                <w:color w:val="000000"/>
                <w:sz w:val="24"/>
                <w:szCs w:val="24"/>
              </w:rPr>
              <w:t>н</w:t>
            </w:r>
            <w:r w:rsidRPr="00101E32">
              <w:rPr>
                <w:color w:val="000000"/>
                <w:sz w:val="24"/>
                <w:szCs w:val="24"/>
              </w:rPr>
              <w:t>а 01.01.2021</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4"/>
                <w:szCs w:val="24"/>
              </w:rPr>
            </w:pPr>
            <w:r>
              <w:rPr>
                <w:color w:val="000000"/>
                <w:sz w:val="24"/>
                <w:szCs w:val="24"/>
              </w:rPr>
              <w:t>н</w:t>
            </w:r>
            <w:r w:rsidRPr="00101E32">
              <w:rPr>
                <w:color w:val="000000"/>
                <w:sz w:val="24"/>
                <w:szCs w:val="24"/>
              </w:rPr>
              <w:t>а 01.01.2022</w:t>
            </w:r>
          </w:p>
        </w:tc>
        <w:tc>
          <w:tcPr>
            <w:tcW w:w="2268" w:type="dxa"/>
            <w:vMerge/>
            <w:tcBorders>
              <w:top w:val="single" w:sz="4" w:space="0" w:color="auto"/>
              <w:left w:val="single" w:sz="4" w:space="0" w:color="auto"/>
              <w:bottom w:val="single" w:sz="4" w:space="0" w:color="000000"/>
              <w:right w:val="single" w:sz="4" w:space="0" w:color="auto"/>
            </w:tcBorders>
            <w:hideMark/>
          </w:tcPr>
          <w:p w:rsidR="00101E32" w:rsidRPr="00101E32" w:rsidRDefault="00101E32" w:rsidP="00101E32">
            <w:pPr>
              <w:jc w:val="center"/>
              <w:rPr>
                <w:color w:val="000000"/>
                <w:sz w:val="24"/>
                <w:szCs w:val="24"/>
              </w:rPr>
            </w:pPr>
          </w:p>
        </w:tc>
        <w:tc>
          <w:tcPr>
            <w:tcW w:w="3543" w:type="dxa"/>
            <w:vMerge/>
            <w:tcBorders>
              <w:top w:val="single" w:sz="4" w:space="0" w:color="auto"/>
              <w:left w:val="single" w:sz="4" w:space="0" w:color="auto"/>
              <w:bottom w:val="single" w:sz="4" w:space="0" w:color="000000"/>
              <w:right w:val="single" w:sz="4" w:space="0" w:color="auto"/>
            </w:tcBorders>
            <w:hideMark/>
          </w:tcPr>
          <w:p w:rsidR="00101E32" w:rsidRPr="00101E32" w:rsidRDefault="00101E32" w:rsidP="00101E32">
            <w:pPr>
              <w:jc w:val="center"/>
              <w:rPr>
                <w:color w:val="000000"/>
                <w:sz w:val="22"/>
                <w:szCs w:val="22"/>
              </w:rPr>
            </w:pPr>
          </w:p>
        </w:tc>
      </w:tr>
      <w:tr w:rsidR="00101E32" w:rsidRPr="00101E32" w:rsidTr="0002799A">
        <w:trPr>
          <w:trHeight w:val="315"/>
        </w:trPr>
        <w:tc>
          <w:tcPr>
            <w:tcW w:w="1418" w:type="dxa"/>
            <w:tcBorders>
              <w:top w:val="nil"/>
              <w:left w:val="single" w:sz="4" w:space="0" w:color="auto"/>
              <w:bottom w:val="single" w:sz="4" w:space="0" w:color="auto"/>
              <w:right w:val="single" w:sz="4" w:space="0" w:color="auto"/>
            </w:tcBorders>
            <w:shd w:val="clear" w:color="auto" w:fill="auto"/>
            <w:vAlign w:val="bottom"/>
            <w:hideMark/>
          </w:tcPr>
          <w:p w:rsidR="00101E32" w:rsidRPr="00101E32" w:rsidRDefault="00101E32" w:rsidP="00101E32">
            <w:pPr>
              <w:jc w:val="center"/>
              <w:rPr>
                <w:color w:val="000000"/>
                <w:sz w:val="24"/>
                <w:szCs w:val="24"/>
              </w:rPr>
            </w:pPr>
            <w:r w:rsidRPr="00101E32">
              <w:rPr>
                <w:color w:val="000000"/>
                <w:sz w:val="24"/>
                <w:szCs w:val="24"/>
              </w:rPr>
              <w:t>1</w:t>
            </w:r>
          </w:p>
        </w:tc>
        <w:tc>
          <w:tcPr>
            <w:tcW w:w="1417" w:type="dxa"/>
            <w:tcBorders>
              <w:top w:val="nil"/>
              <w:left w:val="nil"/>
              <w:bottom w:val="single" w:sz="4" w:space="0" w:color="auto"/>
              <w:right w:val="single" w:sz="4" w:space="0" w:color="auto"/>
            </w:tcBorders>
            <w:shd w:val="clear" w:color="auto" w:fill="auto"/>
            <w:vAlign w:val="bottom"/>
            <w:hideMark/>
          </w:tcPr>
          <w:p w:rsidR="00101E32" w:rsidRPr="00101E32" w:rsidRDefault="00101E32" w:rsidP="00101E32">
            <w:pPr>
              <w:jc w:val="center"/>
              <w:rPr>
                <w:color w:val="000000"/>
                <w:sz w:val="24"/>
                <w:szCs w:val="24"/>
              </w:rPr>
            </w:pPr>
            <w:r w:rsidRPr="00101E32">
              <w:rPr>
                <w:color w:val="000000"/>
                <w:sz w:val="24"/>
                <w:szCs w:val="24"/>
              </w:rPr>
              <w:t>2</w:t>
            </w:r>
          </w:p>
        </w:tc>
        <w:tc>
          <w:tcPr>
            <w:tcW w:w="1560" w:type="dxa"/>
            <w:tcBorders>
              <w:top w:val="nil"/>
              <w:left w:val="nil"/>
              <w:bottom w:val="single" w:sz="4" w:space="0" w:color="auto"/>
              <w:right w:val="single" w:sz="4" w:space="0" w:color="auto"/>
            </w:tcBorders>
            <w:shd w:val="clear" w:color="auto" w:fill="auto"/>
            <w:vAlign w:val="bottom"/>
            <w:hideMark/>
          </w:tcPr>
          <w:p w:rsidR="00101E32" w:rsidRPr="00101E32" w:rsidRDefault="00101E32" w:rsidP="00101E32">
            <w:pPr>
              <w:jc w:val="center"/>
              <w:rPr>
                <w:color w:val="000000"/>
                <w:sz w:val="24"/>
                <w:szCs w:val="24"/>
              </w:rPr>
            </w:pPr>
            <w:r w:rsidRPr="00101E32">
              <w:rPr>
                <w:color w:val="000000"/>
                <w:sz w:val="24"/>
                <w:szCs w:val="24"/>
              </w:rPr>
              <w:t>3</w:t>
            </w:r>
          </w:p>
        </w:tc>
        <w:tc>
          <w:tcPr>
            <w:tcW w:w="2268" w:type="dxa"/>
            <w:tcBorders>
              <w:top w:val="nil"/>
              <w:left w:val="nil"/>
              <w:bottom w:val="single" w:sz="4" w:space="0" w:color="auto"/>
              <w:right w:val="single" w:sz="4" w:space="0" w:color="auto"/>
            </w:tcBorders>
            <w:shd w:val="clear" w:color="auto" w:fill="auto"/>
            <w:vAlign w:val="bottom"/>
            <w:hideMark/>
          </w:tcPr>
          <w:p w:rsidR="00101E32" w:rsidRPr="00101E32" w:rsidRDefault="00101E32" w:rsidP="00101E32">
            <w:pPr>
              <w:jc w:val="center"/>
              <w:rPr>
                <w:color w:val="000000"/>
                <w:sz w:val="24"/>
                <w:szCs w:val="24"/>
              </w:rPr>
            </w:pPr>
            <w:r w:rsidRPr="00101E32">
              <w:rPr>
                <w:color w:val="000000"/>
                <w:sz w:val="24"/>
                <w:szCs w:val="24"/>
              </w:rPr>
              <w:t>4</w:t>
            </w:r>
          </w:p>
        </w:tc>
        <w:tc>
          <w:tcPr>
            <w:tcW w:w="3543" w:type="dxa"/>
            <w:tcBorders>
              <w:top w:val="nil"/>
              <w:left w:val="nil"/>
              <w:bottom w:val="single" w:sz="4" w:space="0" w:color="auto"/>
              <w:right w:val="single" w:sz="4" w:space="0" w:color="auto"/>
            </w:tcBorders>
            <w:shd w:val="clear" w:color="000000" w:fill="FFFFFF"/>
            <w:vAlign w:val="bottom"/>
            <w:hideMark/>
          </w:tcPr>
          <w:p w:rsidR="00101E32" w:rsidRPr="00101E32" w:rsidRDefault="00101E32" w:rsidP="00101E32">
            <w:pPr>
              <w:jc w:val="center"/>
              <w:rPr>
                <w:color w:val="000000"/>
                <w:sz w:val="22"/>
                <w:szCs w:val="22"/>
              </w:rPr>
            </w:pPr>
            <w:r w:rsidRPr="00101E32">
              <w:rPr>
                <w:color w:val="000000"/>
                <w:sz w:val="22"/>
                <w:szCs w:val="22"/>
              </w:rPr>
              <w:t>5</w:t>
            </w:r>
          </w:p>
        </w:tc>
      </w:tr>
      <w:tr w:rsidR="00101E32" w:rsidRPr="00101E32" w:rsidTr="0002799A">
        <w:trPr>
          <w:trHeight w:val="60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30221000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774,00</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1 000,00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w:t>
            </w:r>
            <w:r>
              <w:rPr>
                <w:color w:val="000000"/>
                <w:sz w:val="22"/>
                <w:szCs w:val="22"/>
              </w:rPr>
              <w:t xml:space="preserve">за </w:t>
            </w:r>
            <w:r w:rsidRPr="00101E32">
              <w:rPr>
                <w:color w:val="000000"/>
                <w:sz w:val="22"/>
                <w:szCs w:val="22"/>
              </w:rPr>
              <w:t>услуг</w:t>
            </w:r>
            <w:r>
              <w:rPr>
                <w:color w:val="000000"/>
                <w:sz w:val="22"/>
                <w:szCs w:val="22"/>
              </w:rPr>
              <w:t>и</w:t>
            </w:r>
            <w:r w:rsidRPr="00101E32">
              <w:rPr>
                <w:color w:val="000000"/>
                <w:sz w:val="22"/>
                <w:szCs w:val="22"/>
              </w:rPr>
              <w:t xml:space="preserve"> связи</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 xml:space="preserve">увеличение стоимости тарифа </w:t>
            </w:r>
          </w:p>
        </w:tc>
      </w:tr>
      <w:tr w:rsidR="00101E32" w:rsidRPr="00101E32" w:rsidTr="0002799A">
        <w:trPr>
          <w:trHeight w:val="90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30223000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711,57</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253,14</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w:t>
            </w:r>
            <w:r>
              <w:rPr>
                <w:color w:val="000000"/>
                <w:sz w:val="22"/>
                <w:szCs w:val="22"/>
              </w:rPr>
              <w:t xml:space="preserve">за </w:t>
            </w:r>
            <w:r w:rsidRPr="00101E32">
              <w:rPr>
                <w:color w:val="000000"/>
                <w:sz w:val="22"/>
                <w:szCs w:val="22"/>
              </w:rPr>
              <w:t>коммунальны</w:t>
            </w:r>
            <w:r>
              <w:rPr>
                <w:color w:val="000000"/>
                <w:sz w:val="22"/>
                <w:szCs w:val="22"/>
              </w:rPr>
              <w:t>е</w:t>
            </w:r>
            <w:r w:rsidRPr="00101E32">
              <w:rPr>
                <w:color w:val="000000"/>
                <w:sz w:val="22"/>
                <w:szCs w:val="22"/>
              </w:rPr>
              <w:t xml:space="preserve"> услуг</w:t>
            </w:r>
            <w:r>
              <w:rPr>
                <w:color w:val="000000"/>
                <w:sz w:val="22"/>
                <w:szCs w:val="22"/>
              </w:rPr>
              <w:t>и</w:t>
            </w:r>
            <w:r w:rsidRPr="00101E32">
              <w:rPr>
                <w:color w:val="000000"/>
                <w:sz w:val="22"/>
                <w:szCs w:val="22"/>
              </w:rPr>
              <w:t xml:space="preserve"> (вывоз ТКО)</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w:t>
            </w:r>
          </w:p>
        </w:tc>
      </w:tr>
      <w:tr w:rsidR="00101E32" w:rsidRPr="00101E32" w:rsidTr="0002799A">
        <w:trPr>
          <w:trHeight w:val="109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30226000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0,00</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1 100,00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задолженность по прочим работам, услугам (ежедневный мед. осмотр водителя)</w:t>
            </w:r>
          </w:p>
        </w:tc>
        <w:tc>
          <w:tcPr>
            <w:tcW w:w="3543"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несвоевременность представления исполнителями работ документов для расчетов</w:t>
            </w:r>
          </w:p>
        </w:tc>
      </w:tr>
      <w:tr w:rsidR="00101E32" w:rsidRPr="00101E32" w:rsidTr="0002799A">
        <w:trPr>
          <w:trHeight w:val="60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30234000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10 247,00</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12 646,20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по оплате ГСМ </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увеличение стоимости бензинового топлива</w:t>
            </w:r>
          </w:p>
        </w:tc>
      </w:tr>
      <w:tr w:rsidR="00101E32" w:rsidRPr="00101E32" w:rsidTr="0002799A">
        <w:trPr>
          <w:trHeight w:val="585"/>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Итого по счету</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11 732,57</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14 999,34</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 </w:t>
            </w:r>
          </w:p>
        </w:tc>
      </w:tr>
      <w:tr w:rsidR="00101E32" w:rsidRPr="00101E32" w:rsidTr="0002799A">
        <w:trPr>
          <w:trHeight w:val="273"/>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30302000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81 188,04</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144 514,82</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21C75">
            <w:pPr>
              <w:rPr>
                <w:color w:val="000000"/>
                <w:sz w:val="22"/>
                <w:szCs w:val="22"/>
              </w:rPr>
            </w:pPr>
            <w:r w:rsidRPr="00101E32">
              <w:rPr>
                <w:color w:val="000000"/>
                <w:sz w:val="22"/>
                <w:szCs w:val="22"/>
              </w:rPr>
              <w:t xml:space="preserve">задолженность ФСС </w:t>
            </w:r>
          </w:p>
        </w:tc>
        <w:tc>
          <w:tcPr>
            <w:tcW w:w="3543" w:type="dxa"/>
            <w:vMerge w:val="restart"/>
            <w:tcBorders>
              <w:top w:val="nil"/>
              <w:left w:val="single" w:sz="4" w:space="0" w:color="auto"/>
              <w:bottom w:val="single" w:sz="4" w:space="0" w:color="000000"/>
              <w:right w:val="single" w:sz="4" w:space="0" w:color="auto"/>
            </w:tcBorders>
            <w:shd w:val="clear" w:color="auto" w:fill="auto"/>
            <w:hideMark/>
          </w:tcPr>
          <w:p w:rsidR="00101E32" w:rsidRPr="00101E32" w:rsidRDefault="00101E32" w:rsidP="00404BD4">
            <w:pPr>
              <w:rPr>
                <w:color w:val="000000"/>
                <w:sz w:val="22"/>
                <w:szCs w:val="22"/>
              </w:rPr>
            </w:pPr>
            <w:r w:rsidRPr="00101E32">
              <w:rPr>
                <w:color w:val="000000"/>
                <w:sz w:val="22"/>
                <w:szCs w:val="22"/>
              </w:rPr>
              <w:t>задолженность увеличилась в связи с тем, что за декабрь 2020 года основная оплата страховых взносов была произведена тем же месяцем. В 2021 году 23 декабря Управлению по ОФХД были доведены БА на выплату заработной платы лишь по 211 статье, ввиду чего оплата по статье 213 произведена в январе 2022 года</w:t>
            </w:r>
          </w:p>
        </w:tc>
      </w:tr>
      <w:tr w:rsidR="00101E32" w:rsidRPr="00101E32" w:rsidTr="0002799A">
        <w:trPr>
          <w:trHeight w:val="36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30306000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6 227,90</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9 822,77</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21C75">
            <w:pPr>
              <w:rPr>
                <w:color w:val="000000"/>
                <w:sz w:val="22"/>
                <w:szCs w:val="22"/>
              </w:rPr>
            </w:pPr>
            <w:r w:rsidRPr="00101E32">
              <w:rPr>
                <w:color w:val="000000"/>
                <w:sz w:val="22"/>
                <w:szCs w:val="22"/>
              </w:rPr>
              <w:t xml:space="preserve">задолженность ФСС  </w:t>
            </w:r>
          </w:p>
        </w:tc>
        <w:tc>
          <w:tcPr>
            <w:tcW w:w="3543" w:type="dxa"/>
            <w:vMerge/>
            <w:tcBorders>
              <w:top w:val="nil"/>
              <w:left w:val="single" w:sz="4" w:space="0" w:color="auto"/>
              <w:bottom w:val="single" w:sz="4" w:space="0" w:color="000000"/>
              <w:right w:val="single" w:sz="4" w:space="0" w:color="auto"/>
            </w:tcBorders>
            <w:hideMark/>
          </w:tcPr>
          <w:p w:rsidR="00101E32" w:rsidRPr="00101E32" w:rsidRDefault="00101E32" w:rsidP="00101E32">
            <w:pPr>
              <w:rPr>
                <w:color w:val="000000"/>
                <w:sz w:val="22"/>
                <w:szCs w:val="22"/>
              </w:rPr>
            </w:pPr>
          </w:p>
        </w:tc>
      </w:tr>
      <w:tr w:rsidR="00101E32" w:rsidRPr="00101E32" w:rsidTr="0002799A">
        <w:trPr>
          <w:trHeight w:val="60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30307000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48 088,38</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254 637,76</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ФФОМС </w:t>
            </w:r>
          </w:p>
        </w:tc>
        <w:tc>
          <w:tcPr>
            <w:tcW w:w="3543" w:type="dxa"/>
            <w:vMerge/>
            <w:tcBorders>
              <w:top w:val="nil"/>
              <w:left w:val="single" w:sz="4" w:space="0" w:color="auto"/>
              <w:bottom w:val="single" w:sz="4" w:space="0" w:color="000000"/>
              <w:right w:val="single" w:sz="4" w:space="0" w:color="auto"/>
            </w:tcBorders>
            <w:hideMark/>
          </w:tcPr>
          <w:p w:rsidR="00101E32" w:rsidRPr="00101E32" w:rsidRDefault="00101E32" w:rsidP="00101E32">
            <w:pPr>
              <w:rPr>
                <w:color w:val="000000"/>
                <w:sz w:val="22"/>
                <w:szCs w:val="22"/>
              </w:rPr>
            </w:pPr>
          </w:p>
        </w:tc>
      </w:tr>
      <w:tr w:rsidR="00101E32" w:rsidRPr="00101E32" w:rsidTr="0002799A">
        <w:trPr>
          <w:trHeight w:val="144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30310000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40 560,62</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1 106 383,00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ПФР </w:t>
            </w:r>
          </w:p>
        </w:tc>
        <w:tc>
          <w:tcPr>
            <w:tcW w:w="3543" w:type="dxa"/>
            <w:vMerge/>
            <w:tcBorders>
              <w:top w:val="nil"/>
              <w:left w:val="single" w:sz="4" w:space="0" w:color="auto"/>
              <w:bottom w:val="single" w:sz="4" w:space="0" w:color="000000"/>
              <w:right w:val="single" w:sz="4" w:space="0" w:color="auto"/>
            </w:tcBorders>
            <w:hideMark/>
          </w:tcPr>
          <w:p w:rsidR="00101E32" w:rsidRPr="00101E32" w:rsidRDefault="00101E32" w:rsidP="00101E32">
            <w:pPr>
              <w:rPr>
                <w:color w:val="000000"/>
                <w:sz w:val="22"/>
                <w:szCs w:val="22"/>
              </w:rPr>
            </w:pPr>
          </w:p>
        </w:tc>
      </w:tr>
      <w:tr w:rsidR="00101E32" w:rsidRPr="00101E32" w:rsidTr="0002799A">
        <w:trPr>
          <w:trHeight w:val="585"/>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Итого по счету</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176 064,94</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1 515 358,35</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 </w:t>
            </w:r>
          </w:p>
        </w:tc>
      </w:tr>
      <w:tr w:rsidR="00101E32" w:rsidRPr="00101E32" w:rsidTr="0002799A">
        <w:trPr>
          <w:trHeight w:val="600"/>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30403000</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0,01</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color w:val="000000"/>
                <w:sz w:val="22"/>
                <w:szCs w:val="22"/>
              </w:rPr>
            </w:pPr>
            <w:r w:rsidRPr="00101E32">
              <w:rPr>
                <w:color w:val="000000"/>
                <w:sz w:val="22"/>
                <w:szCs w:val="22"/>
              </w:rPr>
              <w:t>0,00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xml:space="preserve">задолженность </w:t>
            </w:r>
            <w:r w:rsidR="00121C75">
              <w:rPr>
                <w:color w:val="000000"/>
                <w:sz w:val="22"/>
                <w:szCs w:val="22"/>
              </w:rPr>
              <w:t xml:space="preserve">по </w:t>
            </w:r>
            <w:r w:rsidRPr="00101E32">
              <w:rPr>
                <w:color w:val="000000"/>
                <w:sz w:val="22"/>
                <w:szCs w:val="22"/>
              </w:rPr>
              <w:t>профвзносам</w:t>
            </w:r>
          </w:p>
        </w:tc>
        <w:tc>
          <w:tcPr>
            <w:tcW w:w="3543"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w:t>
            </w:r>
          </w:p>
        </w:tc>
      </w:tr>
      <w:tr w:rsidR="00101E32" w:rsidRPr="00101E32" w:rsidTr="0002799A">
        <w:trPr>
          <w:trHeight w:val="585"/>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Итого по счету</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0,01</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0,00</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 </w:t>
            </w:r>
          </w:p>
        </w:tc>
      </w:tr>
      <w:tr w:rsidR="00101E32" w:rsidRPr="00101E32" w:rsidTr="0002799A">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4"/>
                <w:szCs w:val="24"/>
              </w:rPr>
            </w:pPr>
            <w:r w:rsidRPr="00101E32">
              <w:rPr>
                <w:b/>
                <w:bCs/>
                <w:color w:val="000000"/>
                <w:sz w:val="24"/>
                <w:szCs w:val="24"/>
              </w:rPr>
              <w:t>Всего</w:t>
            </w:r>
          </w:p>
        </w:tc>
        <w:tc>
          <w:tcPr>
            <w:tcW w:w="1417"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187 797,52</w:t>
            </w:r>
          </w:p>
        </w:tc>
        <w:tc>
          <w:tcPr>
            <w:tcW w:w="1560" w:type="dxa"/>
            <w:tcBorders>
              <w:top w:val="nil"/>
              <w:left w:val="nil"/>
              <w:bottom w:val="single" w:sz="4" w:space="0" w:color="auto"/>
              <w:right w:val="single" w:sz="4" w:space="0" w:color="auto"/>
            </w:tcBorders>
            <w:shd w:val="clear" w:color="auto" w:fill="auto"/>
            <w:hideMark/>
          </w:tcPr>
          <w:p w:rsidR="00101E32" w:rsidRPr="00101E32" w:rsidRDefault="00101E32" w:rsidP="00101E32">
            <w:pPr>
              <w:jc w:val="center"/>
              <w:rPr>
                <w:b/>
                <w:bCs/>
                <w:color w:val="000000"/>
                <w:sz w:val="22"/>
                <w:szCs w:val="22"/>
              </w:rPr>
            </w:pPr>
            <w:r w:rsidRPr="00101E32">
              <w:rPr>
                <w:b/>
                <w:bCs/>
                <w:color w:val="000000"/>
                <w:sz w:val="22"/>
                <w:szCs w:val="22"/>
              </w:rPr>
              <w:t>1 530 357,69</w:t>
            </w:r>
          </w:p>
        </w:tc>
        <w:tc>
          <w:tcPr>
            <w:tcW w:w="2268" w:type="dxa"/>
            <w:tcBorders>
              <w:top w:val="nil"/>
              <w:left w:val="nil"/>
              <w:bottom w:val="single" w:sz="4" w:space="0" w:color="auto"/>
              <w:right w:val="single" w:sz="4" w:space="0" w:color="auto"/>
            </w:tcBorders>
            <w:shd w:val="clear" w:color="auto" w:fill="auto"/>
            <w:hideMark/>
          </w:tcPr>
          <w:p w:rsidR="00101E32" w:rsidRPr="00101E32" w:rsidRDefault="00101E32" w:rsidP="00101E32">
            <w:pPr>
              <w:rPr>
                <w:color w:val="000000"/>
                <w:sz w:val="22"/>
                <w:szCs w:val="22"/>
              </w:rPr>
            </w:pPr>
            <w:r w:rsidRPr="00101E32">
              <w:rPr>
                <w:color w:val="000000"/>
                <w:sz w:val="22"/>
                <w:szCs w:val="22"/>
              </w:rPr>
              <w:t> </w:t>
            </w:r>
          </w:p>
        </w:tc>
        <w:tc>
          <w:tcPr>
            <w:tcW w:w="3543" w:type="dxa"/>
            <w:tcBorders>
              <w:top w:val="nil"/>
              <w:left w:val="nil"/>
              <w:bottom w:val="single" w:sz="4" w:space="0" w:color="auto"/>
              <w:right w:val="single" w:sz="4" w:space="0" w:color="auto"/>
            </w:tcBorders>
            <w:shd w:val="clear" w:color="000000" w:fill="FFFFFF"/>
            <w:hideMark/>
          </w:tcPr>
          <w:p w:rsidR="00101E32" w:rsidRPr="00101E32" w:rsidRDefault="00101E32" w:rsidP="00101E32">
            <w:pPr>
              <w:rPr>
                <w:color w:val="000000"/>
                <w:sz w:val="22"/>
                <w:szCs w:val="22"/>
              </w:rPr>
            </w:pPr>
            <w:r w:rsidRPr="00101E32">
              <w:rPr>
                <w:color w:val="000000"/>
                <w:sz w:val="22"/>
                <w:szCs w:val="22"/>
              </w:rPr>
              <w:t> </w:t>
            </w:r>
          </w:p>
        </w:tc>
      </w:tr>
    </w:tbl>
    <w:p w:rsidR="00101E32" w:rsidRDefault="00101E32" w:rsidP="00101E32">
      <w:pPr>
        <w:ind w:firstLine="567"/>
        <w:rPr>
          <w:color w:val="000000"/>
          <w:sz w:val="28"/>
          <w:szCs w:val="28"/>
        </w:rPr>
      </w:pPr>
    </w:p>
    <w:p w:rsidR="00121C75" w:rsidRPr="00121C75" w:rsidRDefault="00121C75" w:rsidP="00121C75">
      <w:pPr>
        <w:ind w:firstLine="567"/>
        <w:jc w:val="both"/>
        <w:rPr>
          <w:color w:val="000000"/>
          <w:sz w:val="28"/>
          <w:szCs w:val="28"/>
        </w:rPr>
      </w:pPr>
      <w:r w:rsidRPr="00121C75">
        <w:rPr>
          <w:color w:val="000000"/>
          <w:sz w:val="28"/>
          <w:szCs w:val="28"/>
        </w:rPr>
        <w:lastRenderedPageBreak/>
        <w:t>Кредиторская задолженность на 01.01.202</w:t>
      </w:r>
      <w:r>
        <w:rPr>
          <w:color w:val="000000"/>
          <w:sz w:val="28"/>
          <w:szCs w:val="28"/>
        </w:rPr>
        <w:t>2</w:t>
      </w:r>
      <w:r w:rsidRPr="00121C75">
        <w:rPr>
          <w:color w:val="000000"/>
          <w:sz w:val="28"/>
          <w:szCs w:val="28"/>
        </w:rPr>
        <w:t xml:space="preserve"> года равна сумме 1 530 357,69</w:t>
      </w:r>
      <w:r>
        <w:rPr>
          <w:color w:val="000000"/>
          <w:sz w:val="28"/>
          <w:szCs w:val="28"/>
        </w:rPr>
        <w:t xml:space="preserve"> </w:t>
      </w:r>
      <w:r w:rsidRPr="00121C75">
        <w:rPr>
          <w:color w:val="000000"/>
          <w:sz w:val="28"/>
          <w:szCs w:val="28"/>
        </w:rPr>
        <w:t>рублей и является текущей задолженностью за декабрь 202</w:t>
      </w:r>
      <w:r>
        <w:rPr>
          <w:color w:val="000000"/>
          <w:sz w:val="28"/>
          <w:szCs w:val="28"/>
        </w:rPr>
        <w:t>1</w:t>
      </w:r>
      <w:r w:rsidRPr="00121C75">
        <w:rPr>
          <w:color w:val="000000"/>
          <w:sz w:val="28"/>
          <w:szCs w:val="28"/>
        </w:rPr>
        <w:t xml:space="preserve"> года. Погашена в январе 202</w:t>
      </w:r>
      <w:r>
        <w:rPr>
          <w:color w:val="000000"/>
          <w:sz w:val="28"/>
          <w:szCs w:val="28"/>
        </w:rPr>
        <w:t>2</w:t>
      </w:r>
      <w:r w:rsidRPr="00121C75">
        <w:rPr>
          <w:color w:val="000000"/>
          <w:sz w:val="28"/>
          <w:szCs w:val="28"/>
        </w:rPr>
        <w:t xml:space="preserve"> года в полном объеме. В разрезе счетов задолженность складывается следующим образом:</w:t>
      </w:r>
    </w:p>
    <w:p w:rsidR="00121C75" w:rsidRPr="00121C75" w:rsidRDefault="00121C75" w:rsidP="00121C75">
      <w:pPr>
        <w:ind w:firstLine="567"/>
        <w:jc w:val="both"/>
        <w:rPr>
          <w:color w:val="000000"/>
          <w:sz w:val="28"/>
          <w:szCs w:val="28"/>
        </w:rPr>
      </w:pPr>
      <w:r w:rsidRPr="00121C75">
        <w:rPr>
          <w:color w:val="000000"/>
          <w:sz w:val="28"/>
          <w:szCs w:val="28"/>
        </w:rPr>
        <w:t>- по счету 302 21 000 «Расчеты по услугам связи» 1 000,00 рубля задолженность перед ПАО «Мегафон» по договору от 14.01.2021 № 1;</w:t>
      </w:r>
    </w:p>
    <w:p w:rsidR="00121C75" w:rsidRDefault="00121C75" w:rsidP="00121C75">
      <w:pPr>
        <w:ind w:firstLine="567"/>
        <w:jc w:val="both"/>
        <w:rPr>
          <w:color w:val="000000"/>
          <w:sz w:val="28"/>
          <w:szCs w:val="28"/>
        </w:rPr>
      </w:pPr>
      <w:r w:rsidRPr="00121C75">
        <w:rPr>
          <w:color w:val="000000"/>
          <w:sz w:val="28"/>
          <w:szCs w:val="28"/>
        </w:rPr>
        <w:t>- по счету 302 23 000 «Расчеты по коммунальным услугам» 253,14 рублей задолженность перед ООО «Природа» по договору от 11.01.2021 № ТКО/21/1 454 за вывоз твердых коммунальных отходов;</w:t>
      </w:r>
    </w:p>
    <w:p w:rsidR="00121C75" w:rsidRPr="00121C75" w:rsidRDefault="00121C75" w:rsidP="00121C75">
      <w:pPr>
        <w:ind w:firstLine="567"/>
        <w:jc w:val="both"/>
        <w:rPr>
          <w:color w:val="000000"/>
          <w:sz w:val="28"/>
          <w:szCs w:val="28"/>
        </w:rPr>
      </w:pPr>
      <w:r>
        <w:rPr>
          <w:color w:val="000000"/>
          <w:sz w:val="28"/>
          <w:szCs w:val="28"/>
        </w:rPr>
        <w:t xml:space="preserve">- по счету 302 26 000 «Расчеты по прочим работам, услугам» </w:t>
      </w:r>
      <w:r w:rsidRPr="00121C75">
        <w:rPr>
          <w:color w:val="000000"/>
          <w:sz w:val="28"/>
          <w:szCs w:val="28"/>
        </w:rPr>
        <w:t>1 100,00</w:t>
      </w:r>
      <w:r>
        <w:rPr>
          <w:color w:val="000000"/>
          <w:sz w:val="28"/>
          <w:szCs w:val="28"/>
        </w:rPr>
        <w:t xml:space="preserve"> рублей задолженность ГБУЗ «</w:t>
      </w:r>
      <w:r w:rsidRPr="00121C75">
        <w:rPr>
          <w:color w:val="000000"/>
          <w:sz w:val="28"/>
          <w:szCs w:val="28"/>
        </w:rPr>
        <w:t>КССМП</w:t>
      </w:r>
      <w:r>
        <w:rPr>
          <w:color w:val="000000"/>
          <w:sz w:val="28"/>
          <w:szCs w:val="28"/>
        </w:rPr>
        <w:t>»</w:t>
      </w:r>
      <w:r w:rsidR="00404BD4">
        <w:rPr>
          <w:color w:val="000000"/>
          <w:sz w:val="28"/>
          <w:szCs w:val="28"/>
        </w:rPr>
        <w:t xml:space="preserve"> по</w:t>
      </w:r>
      <w:r w:rsidRPr="00121C75">
        <w:rPr>
          <w:color w:val="000000"/>
          <w:sz w:val="28"/>
          <w:szCs w:val="28"/>
        </w:rPr>
        <w:t xml:space="preserve"> </w:t>
      </w:r>
      <w:r w:rsidR="00404BD4">
        <w:rPr>
          <w:color w:val="000000"/>
          <w:sz w:val="28"/>
          <w:szCs w:val="28"/>
        </w:rPr>
        <w:t>д</w:t>
      </w:r>
      <w:r w:rsidRPr="00121C75">
        <w:rPr>
          <w:color w:val="000000"/>
          <w:sz w:val="28"/>
          <w:szCs w:val="28"/>
        </w:rPr>
        <w:t>оговор</w:t>
      </w:r>
      <w:r w:rsidR="00404BD4">
        <w:rPr>
          <w:color w:val="000000"/>
          <w:sz w:val="28"/>
          <w:szCs w:val="28"/>
        </w:rPr>
        <w:t>у</w:t>
      </w:r>
      <w:r w:rsidRPr="00121C75">
        <w:rPr>
          <w:color w:val="000000"/>
          <w:sz w:val="28"/>
          <w:szCs w:val="28"/>
        </w:rPr>
        <w:t xml:space="preserve"> от 29.12.2020 № 98</w:t>
      </w:r>
      <w:r w:rsidR="00404BD4">
        <w:rPr>
          <w:color w:val="000000"/>
          <w:sz w:val="28"/>
          <w:szCs w:val="28"/>
        </w:rPr>
        <w:t xml:space="preserve"> за медицинский пред рейсовый осмотр;</w:t>
      </w:r>
      <w:r w:rsidR="00404BD4">
        <w:rPr>
          <w:color w:val="000000"/>
          <w:sz w:val="28"/>
          <w:szCs w:val="28"/>
        </w:rPr>
        <w:tab/>
        <w:t xml:space="preserve"> </w:t>
      </w:r>
    </w:p>
    <w:p w:rsidR="00121C75" w:rsidRPr="00404BD4" w:rsidRDefault="00121C75" w:rsidP="00121C75">
      <w:pPr>
        <w:ind w:firstLine="567"/>
        <w:jc w:val="both"/>
        <w:rPr>
          <w:color w:val="000000"/>
          <w:sz w:val="28"/>
          <w:szCs w:val="28"/>
        </w:rPr>
      </w:pPr>
      <w:r w:rsidRPr="00404BD4">
        <w:rPr>
          <w:color w:val="000000"/>
          <w:sz w:val="28"/>
          <w:szCs w:val="28"/>
        </w:rPr>
        <w:t xml:space="preserve">- по счету 302 34 000 «Расчеты по приобретению материальных запасов» </w:t>
      </w:r>
      <w:r w:rsidR="00404BD4" w:rsidRPr="00404BD4">
        <w:rPr>
          <w:color w:val="000000"/>
          <w:sz w:val="28"/>
          <w:szCs w:val="28"/>
        </w:rPr>
        <w:t xml:space="preserve">12 646,20 </w:t>
      </w:r>
      <w:r w:rsidRPr="00404BD4">
        <w:rPr>
          <w:color w:val="000000"/>
          <w:sz w:val="28"/>
          <w:szCs w:val="28"/>
        </w:rPr>
        <w:t>рублей задолженность перед ООО «Процессинговый Центр «Премиум Карт» за приобретение бензина Аи-95;</w:t>
      </w:r>
    </w:p>
    <w:p w:rsidR="00121C75" w:rsidRPr="00404BD4" w:rsidRDefault="00121C75" w:rsidP="00121C75">
      <w:pPr>
        <w:ind w:firstLine="567"/>
        <w:jc w:val="both"/>
        <w:rPr>
          <w:color w:val="000000"/>
          <w:sz w:val="28"/>
          <w:szCs w:val="28"/>
        </w:rPr>
      </w:pPr>
      <w:r w:rsidRPr="00404BD4">
        <w:rPr>
          <w:color w:val="000000"/>
          <w:sz w:val="28"/>
          <w:szCs w:val="28"/>
        </w:rPr>
        <w:t xml:space="preserve">- по счету 303 ХХ 000 в размере </w:t>
      </w:r>
      <w:r w:rsidR="00404BD4" w:rsidRPr="00404BD4">
        <w:rPr>
          <w:color w:val="000000"/>
          <w:sz w:val="28"/>
          <w:szCs w:val="28"/>
        </w:rPr>
        <w:t>1 515 358,35</w:t>
      </w:r>
      <w:r w:rsidRPr="00404BD4">
        <w:rPr>
          <w:color w:val="000000"/>
          <w:sz w:val="28"/>
          <w:szCs w:val="28"/>
        </w:rPr>
        <w:t xml:space="preserve"> рублей задолженность за начисления на оплату труда за декабрь 202</w:t>
      </w:r>
      <w:r w:rsidR="00404BD4" w:rsidRPr="00404BD4">
        <w:rPr>
          <w:color w:val="000000"/>
          <w:sz w:val="28"/>
          <w:szCs w:val="28"/>
        </w:rPr>
        <w:t xml:space="preserve">1 </w:t>
      </w:r>
      <w:r w:rsidRPr="00404BD4">
        <w:rPr>
          <w:color w:val="000000"/>
          <w:sz w:val="28"/>
          <w:szCs w:val="28"/>
        </w:rPr>
        <w:t xml:space="preserve">г., в т. ч. в пенсионный фонд – </w:t>
      </w:r>
      <w:r w:rsidR="00404BD4" w:rsidRPr="00404BD4">
        <w:rPr>
          <w:color w:val="000000"/>
          <w:sz w:val="28"/>
          <w:szCs w:val="28"/>
        </w:rPr>
        <w:t>1 106 383,00</w:t>
      </w:r>
      <w:r w:rsidRPr="00404BD4">
        <w:rPr>
          <w:color w:val="000000"/>
          <w:sz w:val="28"/>
          <w:szCs w:val="28"/>
        </w:rPr>
        <w:t xml:space="preserve"> рублей, в фонд обязательного медицинского страхования – </w:t>
      </w:r>
      <w:r w:rsidR="00404BD4" w:rsidRPr="00404BD4">
        <w:rPr>
          <w:color w:val="000000"/>
          <w:sz w:val="28"/>
          <w:szCs w:val="28"/>
        </w:rPr>
        <w:t>254 637,76</w:t>
      </w:r>
      <w:r w:rsidRPr="00404BD4">
        <w:rPr>
          <w:color w:val="000000"/>
          <w:sz w:val="28"/>
          <w:szCs w:val="28"/>
        </w:rPr>
        <w:t xml:space="preserve"> рублей, в фонд социального страхования – </w:t>
      </w:r>
      <w:r w:rsidR="00404BD4" w:rsidRPr="00404BD4">
        <w:rPr>
          <w:color w:val="000000"/>
          <w:sz w:val="28"/>
          <w:szCs w:val="28"/>
        </w:rPr>
        <w:t>154 337,59 рублей.</w:t>
      </w:r>
    </w:p>
    <w:p w:rsidR="00121C75" w:rsidRPr="00404BD4" w:rsidRDefault="00121C75" w:rsidP="00121C75">
      <w:pPr>
        <w:ind w:firstLine="567"/>
        <w:jc w:val="both"/>
        <w:rPr>
          <w:color w:val="000000"/>
          <w:sz w:val="28"/>
          <w:szCs w:val="28"/>
        </w:rPr>
      </w:pPr>
      <w:r w:rsidRPr="00404BD4">
        <w:rPr>
          <w:color w:val="000000"/>
          <w:sz w:val="28"/>
          <w:szCs w:val="28"/>
        </w:rPr>
        <w:t>В разделе справочно отражен остаток по счетам:</w:t>
      </w:r>
    </w:p>
    <w:p w:rsidR="00121C75" w:rsidRPr="00404BD4" w:rsidRDefault="00121C75" w:rsidP="00121C75">
      <w:pPr>
        <w:ind w:firstLine="567"/>
        <w:jc w:val="both"/>
        <w:rPr>
          <w:color w:val="000000"/>
          <w:sz w:val="28"/>
          <w:szCs w:val="28"/>
        </w:rPr>
      </w:pPr>
      <w:r w:rsidRPr="00404BD4">
        <w:rPr>
          <w:color w:val="000000"/>
          <w:sz w:val="28"/>
          <w:szCs w:val="28"/>
        </w:rPr>
        <w:t>-</w:t>
      </w:r>
      <w:r w:rsidRPr="00404BD4">
        <w:rPr>
          <w:color w:val="000000"/>
          <w:sz w:val="28"/>
          <w:szCs w:val="28"/>
        </w:rPr>
        <w:tab/>
        <w:t xml:space="preserve">401 40 000 «Доходы будущих периодов» в сумме </w:t>
      </w:r>
      <w:r w:rsidR="00404BD4" w:rsidRPr="00404BD4">
        <w:rPr>
          <w:color w:val="000000"/>
          <w:sz w:val="28"/>
          <w:szCs w:val="28"/>
        </w:rPr>
        <w:t>44 619 700,00</w:t>
      </w:r>
      <w:r w:rsidRPr="00404BD4">
        <w:rPr>
          <w:color w:val="000000"/>
          <w:sz w:val="28"/>
          <w:szCs w:val="28"/>
        </w:rPr>
        <w:t xml:space="preserve"> рублей по соглашениям с министерством культуры Оренбургской области;</w:t>
      </w:r>
    </w:p>
    <w:p w:rsidR="00121C75" w:rsidRPr="00404BD4" w:rsidRDefault="00121C75" w:rsidP="00121C75">
      <w:pPr>
        <w:ind w:firstLine="567"/>
        <w:jc w:val="both"/>
        <w:rPr>
          <w:color w:val="000000"/>
          <w:sz w:val="28"/>
          <w:szCs w:val="28"/>
        </w:rPr>
      </w:pPr>
      <w:r w:rsidRPr="00404BD4">
        <w:rPr>
          <w:color w:val="000000"/>
          <w:sz w:val="28"/>
          <w:szCs w:val="28"/>
        </w:rPr>
        <w:t>-</w:t>
      </w:r>
      <w:r w:rsidRPr="00404BD4">
        <w:rPr>
          <w:color w:val="000000"/>
          <w:sz w:val="28"/>
          <w:szCs w:val="28"/>
        </w:rPr>
        <w:tab/>
        <w:t xml:space="preserve">401 60 000 «Резервы предстоящих расходов» в сумме </w:t>
      </w:r>
      <w:r w:rsidR="00404BD4" w:rsidRPr="00404BD4">
        <w:rPr>
          <w:color w:val="000000"/>
          <w:sz w:val="28"/>
          <w:szCs w:val="28"/>
        </w:rPr>
        <w:t xml:space="preserve">2 364 798,06 </w:t>
      </w:r>
      <w:r w:rsidRPr="00404BD4">
        <w:rPr>
          <w:color w:val="000000"/>
          <w:sz w:val="28"/>
          <w:szCs w:val="28"/>
        </w:rPr>
        <w:t>рублей.</w:t>
      </w:r>
    </w:p>
    <w:p w:rsidR="002E0D9E" w:rsidRDefault="00121C75" w:rsidP="00121C75">
      <w:pPr>
        <w:ind w:firstLine="567"/>
        <w:jc w:val="both"/>
        <w:rPr>
          <w:color w:val="000000"/>
          <w:sz w:val="28"/>
          <w:szCs w:val="28"/>
        </w:rPr>
      </w:pPr>
      <w:r w:rsidRPr="00404BD4">
        <w:rPr>
          <w:color w:val="000000"/>
          <w:sz w:val="28"/>
          <w:szCs w:val="28"/>
        </w:rPr>
        <w:t xml:space="preserve"> Просроченная кредиторская задолженность по состоянию на 01.01.202</w:t>
      </w:r>
      <w:r w:rsidR="00404BD4" w:rsidRPr="00404BD4">
        <w:rPr>
          <w:color w:val="000000"/>
          <w:sz w:val="28"/>
          <w:szCs w:val="28"/>
        </w:rPr>
        <w:t>2</w:t>
      </w:r>
      <w:r w:rsidRPr="00404BD4">
        <w:rPr>
          <w:color w:val="000000"/>
          <w:sz w:val="28"/>
          <w:szCs w:val="28"/>
        </w:rPr>
        <w:t xml:space="preserve"> года отсутствует.</w:t>
      </w:r>
    </w:p>
    <w:p w:rsidR="000427D6" w:rsidRPr="00404BD4" w:rsidRDefault="000427D6" w:rsidP="000427D6">
      <w:pPr>
        <w:ind w:firstLine="567"/>
        <w:jc w:val="both"/>
        <w:rPr>
          <w:color w:val="000000"/>
          <w:sz w:val="28"/>
          <w:szCs w:val="28"/>
        </w:rPr>
      </w:pPr>
      <w:r w:rsidRPr="00404BD4">
        <w:rPr>
          <w:color w:val="000000"/>
          <w:sz w:val="28"/>
          <w:szCs w:val="28"/>
          <w:u w:val="single"/>
        </w:rPr>
        <w:t>Сведения о финансовых вложениях</w:t>
      </w:r>
      <w:r w:rsidRPr="00404BD4">
        <w:rPr>
          <w:color w:val="000000"/>
          <w:sz w:val="28"/>
          <w:szCs w:val="28"/>
        </w:rPr>
        <w:t xml:space="preserve"> получателя бюджетных средств, администратора источников финансирования дефицита бюджета (ф. 0503171) отражают участие </w:t>
      </w:r>
      <w:r w:rsidR="004533E6" w:rsidRPr="00404BD4">
        <w:rPr>
          <w:color w:val="000000"/>
          <w:sz w:val="28"/>
          <w:szCs w:val="28"/>
        </w:rPr>
        <w:t>управления</w:t>
      </w:r>
      <w:r w:rsidRPr="00404BD4">
        <w:rPr>
          <w:color w:val="000000"/>
          <w:sz w:val="28"/>
          <w:szCs w:val="28"/>
        </w:rPr>
        <w:t xml:space="preserve"> как учредителя в активах подведомственных учреждений с учетом изменений за 20</w:t>
      </w:r>
      <w:r w:rsidR="004533E6" w:rsidRPr="00404BD4">
        <w:rPr>
          <w:color w:val="000000"/>
          <w:sz w:val="28"/>
          <w:szCs w:val="28"/>
        </w:rPr>
        <w:t>2</w:t>
      </w:r>
      <w:r w:rsidR="00404BD4" w:rsidRPr="00404BD4">
        <w:rPr>
          <w:color w:val="000000"/>
          <w:sz w:val="28"/>
          <w:szCs w:val="28"/>
        </w:rPr>
        <w:t>1</w:t>
      </w:r>
      <w:r w:rsidRPr="00404BD4">
        <w:rPr>
          <w:color w:val="000000"/>
          <w:sz w:val="28"/>
          <w:szCs w:val="28"/>
        </w:rPr>
        <w:t xml:space="preserve"> год на общую сумму </w:t>
      </w:r>
      <w:r w:rsidR="00404BD4" w:rsidRPr="00404BD4">
        <w:rPr>
          <w:color w:val="000000"/>
          <w:sz w:val="28"/>
          <w:szCs w:val="28"/>
        </w:rPr>
        <w:t xml:space="preserve">299 732 942,90 </w:t>
      </w:r>
      <w:r w:rsidRPr="00404BD4">
        <w:rPr>
          <w:color w:val="000000"/>
          <w:sz w:val="28"/>
          <w:szCs w:val="28"/>
        </w:rPr>
        <w:t>рублей.</w:t>
      </w:r>
    </w:p>
    <w:p w:rsidR="00C573C1" w:rsidRPr="00CB76D7" w:rsidRDefault="00C573C1" w:rsidP="009432D9">
      <w:pPr>
        <w:rPr>
          <w:color w:val="000000"/>
          <w:sz w:val="28"/>
          <w:szCs w:val="28"/>
          <w:highlight w:val="yellow"/>
        </w:rPr>
      </w:pPr>
    </w:p>
    <w:p w:rsidR="009432D9" w:rsidRPr="00DC21B2" w:rsidRDefault="002E4AF7" w:rsidP="002E4AF7">
      <w:pPr>
        <w:jc w:val="center"/>
        <w:rPr>
          <w:b/>
          <w:bCs/>
          <w:color w:val="000000"/>
          <w:sz w:val="28"/>
          <w:szCs w:val="28"/>
        </w:rPr>
      </w:pPr>
      <w:r w:rsidRPr="00DC21B2">
        <w:rPr>
          <w:b/>
          <w:bCs/>
          <w:color w:val="000000"/>
          <w:sz w:val="28"/>
          <w:szCs w:val="28"/>
        </w:rPr>
        <w:t xml:space="preserve">Раздел 5 </w:t>
      </w:r>
      <w:r w:rsidR="009432D9" w:rsidRPr="00DC21B2">
        <w:rPr>
          <w:b/>
          <w:bCs/>
          <w:color w:val="000000"/>
          <w:sz w:val="28"/>
          <w:szCs w:val="28"/>
        </w:rPr>
        <w:t>Прочие вопросы деятельности субъекта бюджетной отчетности</w:t>
      </w:r>
    </w:p>
    <w:p w:rsidR="009432D9" w:rsidRPr="00CB76D7" w:rsidRDefault="009432D9" w:rsidP="009432D9">
      <w:pPr>
        <w:rPr>
          <w:color w:val="000000"/>
          <w:sz w:val="28"/>
          <w:szCs w:val="28"/>
          <w:highlight w:val="yellow"/>
        </w:rPr>
      </w:pPr>
      <w:r w:rsidRPr="00CB76D7">
        <w:rPr>
          <w:color w:val="000000"/>
          <w:sz w:val="28"/>
          <w:szCs w:val="28"/>
          <w:highlight w:val="yellow"/>
        </w:rPr>
        <w:t xml:space="preserve"> </w:t>
      </w:r>
    </w:p>
    <w:p w:rsidR="009D4FF1" w:rsidRPr="009D4FF1" w:rsidRDefault="009D4FF1" w:rsidP="009D4FF1">
      <w:pPr>
        <w:ind w:firstLine="567"/>
        <w:jc w:val="both"/>
        <w:rPr>
          <w:color w:val="000000"/>
          <w:sz w:val="28"/>
          <w:szCs w:val="28"/>
        </w:rPr>
      </w:pPr>
      <w:r w:rsidRPr="009D4FF1">
        <w:rPr>
          <w:color w:val="000000"/>
          <w:sz w:val="28"/>
          <w:szCs w:val="28"/>
        </w:rPr>
        <w:t>Бюджетный учет и составление бюджетной отчетности в управлении</w:t>
      </w:r>
      <w:r>
        <w:rPr>
          <w:color w:val="000000"/>
          <w:sz w:val="28"/>
          <w:szCs w:val="28"/>
        </w:rPr>
        <w:t xml:space="preserve"> по культуре</w:t>
      </w:r>
      <w:r w:rsidRPr="009D4FF1">
        <w:rPr>
          <w:color w:val="000000"/>
          <w:sz w:val="28"/>
          <w:szCs w:val="28"/>
        </w:rPr>
        <w:t xml:space="preserve"> ведется в соответствии с нормативными правовыми актами, регулирующими ведение учета и составление бухгалтерской (финансовой) отчетности, с применением федеральных стандартов бухгалтерского учета для организаций государственного сектора, утвержденными приказами Минфина России и иными нормативно-правовыми актами Российской Федерации о бухгалтерском учете, а также нормативно-правовыми актами управления:</w:t>
      </w:r>
    </w:p>
    <w:p w:rsidR="009D4FF1" w:rsidRPr="009D4FF1" w:rsidRDefault="009D4FF1" w:rsidP="009D4FF1">
      <w:pPr>
        <w:ind w:firstLine="567"/>
        <w:jc w:val="both"/>
        <w:rPr>
          <w:color w:val="000000"/>
          <w:sz w:val="28"/>
          <w:szCs w:val="28"/>
        </w:rPr>
      </w:pPr>
      <w:r w:rsidRPr="009D4FF1">
        <w:rPr>
          <w:color w:val="000000"/>
          <w:sz w:val="28"/>
          <w:szCs w:val="28"/>
        </w:rPr>
        <w:t xml:space="preserve">- Федеральный закон </w:t>
      </w:r>
      <w:r>
        <w:rPr>
          <w:color w:val="000000"/>
          <w:sz w:val="28"/>
          <w:szCs w:val="28"/>
        </w:rPr>
        <w:t>«</w:t>
      </w:r>
      <w:r w:rsidRPr="009D4FF1">
        <w:rPr>
          <w:color w:val="000000"/>
          <w:sz w:val="28"/>
          <w:szCs w:val="28"/>
        </w:rPr>
        <w:t>О бухгалтерском учете</w:t>
      </w:r>
      <w:r>
        <w:rPr>
          <w:color w:val="000000"/>
          <w:sz w:val="28"/>
          <w:szCs w:val="28"/>
        </w:rPr>
        <w:t>»</w:t>
      </w:r>
      <w:r w:rsidRPr="009D4FF1">
        <w:rPr>
          <w:color w:val="000000"/>
          <w:sz w:val="28"/>
          <w:szCs w:val="28"/>
        </w:rPr>
        <w:t xml:space="preserve"> от 06.12.2011 № 402-ФЗ; </w:t>
      </w:r>
    </w:p>
    <w:p w:rsidR="009D4FF1" w:rsidRPr="009D4FF1" w:rsidRDefault="009D4FF1" w:rsidP="009D4FF1">
      <w:pPr>
        <w:ind w:firstLine="567"/>
        <w:jc w:val="both"/>
        <w:rPr>
          <w:color w:val="000000"/>
          <w:sz w:val="28"/>
          <w:szCs w:val="28"/>
        </w:rPr>
      </w:pPr>
      <w:r w:rsidRPr="009D4FF1">
        <w:rPr>
          <w:color w:val="000000"/>
          <w:sz w:val="28"/>
          <w:szCs w:val="28"/>
        </w:rPr>
        <w:t>- приказ Министерства финансов РФ от 06.12.2010 № 162н «Об утверждении Плана счетов бюджетного учета и Инструкции по его применению»;</w:t>
      </w:r>
    </w:p>
    <w:p w:rsidR="009D4FF1" w:rsidRPr="009D4FF1" w:rsidRDefault="009D4FF1" w:rsidP="009D4FF1">
      <w:pPr>
        <w:ind w:firstLine="567"/>
        <w:jc w:val="both"/>
        <w:rPr>
          <w:color w:val="000000"/>
          <w:sz w:val="28"/>
          <w:szCs w:val="28"/>
        </w:rPr>
      </w:pPr>
      <w:r w:rsidRPr="009D4FF1">
        <w:rPr>
          <w:color w:val="000000"/>
          <w:sz w:val="28"/>
          <w:szCs w:val="28"/>
        </w:rPr>
        <w:t xml:space="preserve">- приказ Министерства финансов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w:t>
      </w:r>
      <w:r w:rsidRPr="009D4FF1">
        <w:rPr>
          <w:color w:val="000000"/>
          <w:sz w:val="28"/>
          <w:szCs w:val="28"/>
        </w:rPr>
        <w:lastRenderedPageBreak/>
        <w:t>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9D4FF1" w:rsidRPr="009D4FF1" w:rsidRDefault="009D4FF1" w:rsidP="009D4FF1">
      <w:pPr>
        <w:ind w:firstLine="567"/>
        <w:jc w:val="both"/>
        <w:rPr>
          <w:color w:val="000000"/>
          <w:sz w:val="28"/>
          <w:szCs w:val="28"/>
        </w:rPr>
      </w:pPr>
      <w:r w:rsidRPr="009D4FF1">
        <w:rPr>
          <w:color w:val="000000"/>
          <w:sz w:val="28"/>
          <w:szCs w:val="28"/>
        </w:rPr>
        <w:t>-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w:t>
      </w:r>
    </w:p>
    <w:p w:rsidR="009D4FF1" w:rsidRPr="009D4FF1" w:rsidRDefault="009D4FF1" w:rsidP="009D4FF1">
      <w:pPr>
        <w:ind w:firstLine="567"/>
        <w:jc w:val="both"/>
        <w:rPr>
          <w:color w:val="000000"/>
          <w:sz w:val="28"/>
          <w:szCs w:val="28"/>
        </w:rPr>
      </w:pPr>
      <w:r w:rsidRPr="009D4FF1">
        <w:rPr>
          <w:color w:val="000000"/>
          <w:sz w:val="28"/>
          <w:szCs w:val="28"/>
        </w:rPr>
        <w:t>- приказ Минф</w:t>
      </w:r>
      <w:r>
        <w:rPr>
          <w:color w:val="000000"/>
          <w:sz w:val="28"/>
          <w:szCs w:val="28"/>
        </w:rPr>
        <w:t>ина России от 06.06.2019 № 85н «</w:t>
      </w:r>
      <w:r w:rsidRPr="009D4FF1">
        <w:rPr>
          <w:color w:val="000000"/>
          <w:sz w:val="28"/>
          <w:szCs w:val="28"/>
        </w:rPr>
        <w:t>О Порядке формирования и применения кодов бюджетной классификации Российской Федерации, их с</w:t>
      </w:r>
      <w:r>
        <w:rPr>
          <w:color w:val="000000"/>
          <w:sz w:val="28"/>
          <w:szCs w:val="28"/>
        </w:rPr>
        <w:t>труктуре и принципах назначения»</w:t>
      </w:r>
      <w:r w:rsidRPr="009D4FF1">
        <w:rPr>
          <w:color w:val="000000"/>
          <w:sz w:val="28"/>
          <w:szCs w:val="28"/>
        </w:rPr>
        <w:t xml:space="preserve">; </w:t>
      </w:r>
    </w:p>
    <w:p w:rsidR="009D4FF1" w:rsidRPr="009D4FF1" w:rsidRDefault="009D4FF1" w:rsidP="009D4FF1">
      <w:pPr>
        <w:ind w:firstLine="567"/>
        <w:jc w:val="both"/>
        <w:rPr>
          <w:color w:val="000000"/>
          <w:sz w:val="28"/>
          <w:szCs w:val="28"/>
        </w:rPr>
      </w:pPr>
      <w:r w:rsidRPr="009D4FF1">
        <w:rPr>
          <w:color w:val="000000"/>
          <w:sz w:val="28"/>
          <w:szCs w:val="28"/>
        </w:rPr>
        <w:t>- приказ Минфина России от 29.11.2017 № 209н «Об утверждении Порядка применения классификации операций сектора государственного управления»;</w:t>
      </w:r>
    </w:p>
    <w:p w:rsidR="009D4FF1" w:rsidRPr="009D4FF1" w:rsidRDefault="009D4FF1" w:rsidP="009D4FF1">
      <w:pPr>
        <w:ind w:firstLine="567"/>
        <w:jc w:val="both"/>
        <w:rPr>
          <w:color w:val="000000"/>
          <w:sz w:val="28"/>
          <w:szCs w:val="28"/>
        </w:rPr>
      </w:pPr>
      <w:r w:rsidRPr="009D4FF1">
        <w:rPr>
          <w:color w:val="000000"/>
          <w:sz w:val="28"/>
          <w:szCs w:val="28"/>
        </w:rPr>
        <w:t xml:space="preserve"> - СГС от 31.12.2016 № 256н «Концептуальные основы бухгалтерского учета и отчетности организаций государственного сектора»;</w:t>
      </w:r>
    </w:p>
    <w:p w:rsidR="009D4FF1" w:rsidRPr="009D4FF1" w:rsidRDefault="009D4FF1" w:rsidP="009D4FF1">
      <w:pPr>
        <w:ind w:firstLine="567"/>
        <w:jc w:val="both"/>
        <w:rPr>
          <w:color w:val="000000"/>
          <w:sz w:val="28"/>
          <w:szCs w:val="28"/>
        </w:rPr>
      </w:pPr>
      <w:r w:rsidRPr="009D4FF1">
        <w:rPr>
          <w:color w:val="000000"/>
          <w:sz w:val="28"/>
          <w:szCs w:val="28"/>
        </w:rPr>
        <w:t>- СГС от 31.12.2016 № 257н «Основные средства»;</w:t>
      </w:r>
    </w:p>
    <w:p w:rsidR="009D4FF1" w:rsidRPr="009D4FF1" w:rsidRDefault="009D4FF1" w:rsidP="009D4FF1">
      <w:pPr>
        <w:ind w:firstLine="567"/>
        <w:jc w:val="both"/>
        <w:rPr>
          <w:color w:val="000000"/>
          <w:sz w:val="28"/>
          <w:szCs w:val="28"/>
        </w:rPr>
      </w:pPr>
      <w:r w:rsidRPr="009D4FF1">
        <w:rPr>
          <w:color w:val="000000"/>
          <w:sz w:val="28"/>
          <w:szCs w:val="28"/>
        </w:rPr>
        <w:t>- СГС от 31.12.2016 № 259н «Обесценение активов»;</w:t>
      </w:r>
    </w:p>
    <w:p w:rsidR="009D4FF1" w:rsidRPr="009D4FF1" w:rsidRDefault="009D4FF1" w:rsidP="009D4FF1">
      <w:pPr>
        <w:ind w:firstLine="567"/>
        <w:jc w:val="both"/>
        <w:rPr>
          <w:color w:val="000000"/>
          <w:sz w:val="28"/>
          <w:szCs w:val="28"/>
        </w:rPr>
      </w:pPr>
      <w:r w:rsidRPr="009D4FF1">
        <w:rPr>
          <w:color w:val="000000"/>
          <w:sz w:val="28"/>
          <w:szCs w:val="28"/>
        </w:rPr>
        <w:t>- СГС от 31.12.2016 № 260н «Представление бухгалтерской (финансовой) отчетности»;</w:t>
      </w:r>
    </w:p>
    <w:p w:rsidR="009D4FF1" w:rsidRPr="009D4FF1" w:rsidRDefault="009D4FF1" w:rsidP="009D4FF1">
      <w:pPr>
        <w:ind w:firstLine="567"/>
        <w:jc w:val="both"/>
        <w:rPr>
          <w:color w:val="000000"/>
          <w:sz w:val="28"/>
          <w:szCs w:val="28"/>
        </w:rPr>
      </w:pPr>
      <w:r w:rsidRPr="009D4FF1">
        <w:rPr>
          <w:color w:val="000000"/>
          <w:sz w:val="28"/>
          <w:szCs w:val="28"/>
        </w:rPr>
        <w:t>- СГС от 30.12.2017 № 274н «Учетная политика, оценочные значения и ошибки»;</w:t>
      </w:r>
    </w:p>
    <w:p w:rsidR="009D4FF1" w:rsidRPr="009D4FF1" w:rsidRDefault="009D4FF1" w:rsidP="009D4FF1">
      <w:pPr>
        <w:ind w:firstLine="567"/>
        <w:jc w:val="both"/>
        <w:rPr>
          <w:color w:val="000000"/>
          <w:sz w:val="28"/>
          <w:szCs w:val="28"/>
        </w:rPr>
      </w:pPr>
      <w:r w:rsidRPr="009D4FF1">
        <w:rPr>
          <w:color w:val="000000"/>
          <w:sz w:val="28"/>
          <w:szCs w:val="28"/>
        </w:rPr>
        <w:t>- СГС от 30.12.2017 № 275н «События после отчетной даты»;</w:t>
      </w:r>
    </w:p>
    <w:p w:rsidR="009D4FF1" w:rsidRPr="009D4FF1" w:rsidRDefault="009D4FF1" w:rsidP="009D4FF1">
      <w:pPr>
        <w:ind w:firstLine="567"/>
        <w:jc w:val="both"/>
        <w:rPr>
          <w:color w:val="000000"/>
          <w:sz w:val="28"/>
          <w:szCs w:val="28"/>
        </w:rPr>
      </w:pPr>
      <w:r w:rsidRPr="009D4FF1">
        <w:rPr>
          <w:color w:val="000000"/>
          <w:sz w:val="28"/>
          <w:szCs w:val="28"/>
        </w:rPr>
        <w:t>- СГС от 30.12.2017 № 278н «Отчет о движении денежных средств»;</w:t>
      </w:r>
    </w:p>
    <w:p w:rsidR="009D4FF1" w:rsidRPr="009D4FF1" w:rsidRDefault="009D4FF1" w:rsidP="009D4FF1">
      <w:pPr>
        <w:ind w:firstLine="567"/>
        <w:jc w:val="both"/>
        <w:rPr>
          <w:color w:val="000000"/>
          <w:sz w:val="28"/>
          <w:szCs w:val="28"/>
        </w:rPr>
      </w:pPr>
      <w:r w:rsidRPr="009D4FF1">
        <w:rPr>
          <w:color w:val="000000"/>
          <w:sz w:val="28"/>
          <w:szCs w:val="28"/>
        </w:rPr>
        <w:t>- СГС от 27.02.2018 № 32н «Доходы»;</w:t>
      </w:r>
    </w:p>
    <w:p w:rsidR="009D4FF1" w:rsidRPr="009D4FF1" w:rsidRDefault="009D4FF1" w:rsidP="009D4FF1">
      <w:pPr>
        <w:ind w:firstLine="567"/>
        <w:jc w:val="both"/>
        <w:rPr>
          <w:color w:val="000000"/>
          <w:sz w:val="28"/>
          <w:szCs w:val="28"/>
        </w:rPr>
      </w:pPr>
      <w:r w:rsidRPr="009D4FF1">
        <w:rPr>
          <w:color w:val="000000"/>
          <w:sz w:val="28"/>
          <w:szCs w:val="28"/>
        </w:rPr>
        <w:t>- СГС от 07.12.2018 № 256н «Запасы»;</w:t>
      </w:r>
    </w:p>
    <w:p w:rsidR="009D4FF1" w:rsidRPr="009D4FF1" w:rsidRDefault="009D4FF1" w:rsidP="009D4FF1">
      <w:pPr>
        <w:ind w:firstLine="567"/>
        <w:jc w:val="both"/>
        <w:rPr>
          <w:color w:val="000000"/>
          <w:sz w:val="28"/>
          <w:szCs w:val="28"/>
        </w:rPr>
      </w:pPr>
      <w:r w:rsidRPr="009D4FF1">
        <w:rPr>
          <w:color w:val="000000"/>
          <w:sz w:val="28"/>
          <w:szCs w:val="28"/>
        </w:rPr>
        <w:t>- СГС от 30.05.2018 № 124н «Резервы. Раскрытие информации об условных обязательствах и условных активах»;</w:t>
      </w:r>
    </w:p>
    <w:p w:rsidR="009D4FF1" w:rsidRDefault="009D4FF1" w:rsidP="009D4FF1">
      <w:pPr>
        <w:ind w:firstLine="567"/>
        <w:jc w:val="both"/>
        <w:rPr>
          <w:color w:val="000000"/>
          <w:sz w:val="28"/>
          <w:szCs w:val="28"/>
        </w:rPr>
      </w:pPr>
      <w:r w:rsidRPr="009D4FF1">
        <w:rPr>
          <w:color w:val="000000"/>
          <w:sz w:val="28"/>
          <w:szCs w:val="28"/>
        </w:rPr>
        <w:t>- СГС от 28.02.2018 № 37н «Бюджетная информация в бухгалтерской (финансовой) отчетности»</w:t>
      </w:r>
      <w:r w:rsidR="00E84783">
        <w:rPr>
          <w:color w:val="000000"/>
          <w:sz w:val="28"/>
          <w:szCs w:val="28"/>
        </w:rPr>
        <w:t>;</w:t>
      </w:r>
    </w:p>
    <w:p w:rsidR="00E84783" w:rsidRDefault="00E84783" w:rsidP="009D4FF1">
      <w:pPr>
        <w:ind w:firstLine="567"/>
        <w:jc w:val="both"/>
        <w:rPr>
          <w:color w:val="000000"/>
          <w:sz w:val="28"/>
          <w:szCs w:val="28"/>
        </w:rPr>
      </w:pPr>
      <w:r>
        <w:rPr>
          <w:color w:val="000000"/>
          <w:sz w:val="28"/>
          <w:szCs w:val="28"/>
        </w:rPr>
        <w:t xml:space="preserve">- </w:t>
      </w:r>
      <w:r w:rsidRPr="00E84783">
        <w:rPr>
          <w:color w:val="000000"/>
          <w:sz w:val="28"/>
          <w:szCs w:val="28"/>
        </w:rPr>
        <w:t xml:space="preserve"> СГС </w:t>
      </w:r>
      <w:r>
        <w:rPr>
          <w:color w:val="000000"/>
          <w:sz w:val="28"/>
          <w:szCs w:val="28"/>
        </w:rPr>
        <w:t>от 15.11.2019 № 181н «Нематериальные активы».</w:t>
      </w:r>
    </w:p>
    <w:p w:rsidR="009D4FF1" w:rsidRDefault="009D4FF1" w:rsidP="009D4FF1">
      <w:pPr>
        <w:ind w:firstLine="567"/>
        <w:jc w:val="both"/>
        <w:rPr>
          <w:color w:val="000000"/>
          <w:sz w:val="28"/>
          <w:szCs w:val="28"/>
        </w:rPr>
      </w:pPr>
      <w:r w:rsidRPr="009D4FF1">
        <w:rPr>
          <w:color w:val="000000"/>
          <w:sz w:val="28"/>
          <w:szCs w:val="28"/>
        </w:rPr>
        <w:t xml:space="preserve">В соответствии с СГС «Представление бухгалтерской (финансовой) отчетности» осуществлялось размещение на сайте Администрации города Оренбурга бухгалтерской (финансовой) отчетности управления </w:t>
      </w:r>
      <w:r>
        <w:rPr>
          <w:color w:val="000000"/>
          <w:sz w:val="28"/>
          <w:szCs w:val="28"/>
        </w:rPr>
        <w:t xml:space="preserve">по культуре </w:t>
      </w:r>
      <w:r w:rsidRPr="009D4FF1">
        <w:rPr>
          <w:color w:val="000000"/>
          <w:sz w:val="28"/>
          <w:szCs w:val="28"/>
        </w:rPr>
        <w:t>за 20</w:t>
      </w:r>
      <w:r>
        <w:rPr>
          <w:color w:val="000000"/>
          <w:sz w:val="28"/>
          <w:szCs w:val="28"/>
        </w:rPr>
        <w:t>20</w:t>
      </w:r>
      <w:r w:rsidRPr="009D4FF1">
        <w:rPr>
          <w:color w:val="000000"/>
          <w:sz w:val="28"/>
          <w:szCs w:val="28"/>
        </w:rPr>
        <w:t xml:space="preserve"> год.</w:t>
      </w:r>
    </w:p>
    <w:p w:rsidR="00DC21B2" w:rsidRPr="00D21303" w:rsidRDefault="00DC21B2" w:rsidP="00DC21B2">
      <w:pPr>
        <w:ind w:firstLine="567"/>
        <w:jc w:val="both"/>
        <w:rPr>
          <w:color w:val="000000"/>
          <w:sz w:val="28"/>
          <w:szCs w:val="28"/>
        </w:rPr>
      </w:pPr>
      <w:r w:rsidRPr="00D21303">
        <w:rPr>
          <w:color w:val="000000"/>
          <w:sz w:val="28"/>
          <w:szCs w:val="28"/>
        </w:rPr>
        <w:t>Бюджетный учет ведется отдельными структурными группами, возглавляемыми главным бухгалтером. Сотрудники структурных групп, на которые возложено ведение бухгалтерского учета, руководствуются в своей деятельности должностными инструкциями.</w:t>
      </w:r>
    </w:p>
    <w:p w:rsidR="00DC21B2" w:rsidRPr="00D21303" w:rsidRDefault="00DC21B2" w:rsidP="00DC21B2">
      <w:pPr>
        <w:ind w:firstLine="567"/>
        <w:jc w:val="both"/>
        <w:rPr>
          <w:color w:val="000000"/>
          <w:sz w:val="28"/>
          <w:szCs w:val="28"/>
        </w:rPr>
      </w:pPr>
      <w:r w:rsidRPr="00D21303">
        <w:rPr>
          <w:color w:val="000000"/>
          <w:sz w:val="28"/>
          <w:szCs w:val="28"/>
        </w:rPr>
        <w:t>Порядок закупок товаров, работ и услуг для государственных нужд учреждения определяется в соответствии с Законом от 5 апреля 2013 г. № 44-ФЗ. Состав постоянно действующей единой комиссии по проведению закупок утверждается приказом начальника управления.</w:t>
      </w:r>
    </w:p>
    <w:p w:rsidR="00DC21B2" w:rsidRPr="00D21303" w:rsidRDefault="00DC21B2" w:rsidP="00DC21B2">
      <w:pPr>
        <w:ind w:firstLine="567"/>
        <w:jc w:val="both"/>
        <w:rPr>
          <w:color w:val="000000"/>
          <w:sz w:val="28"/>
          <w:szCs w:val="28"/>
        </w:rPr>
      </w:pPr>
      <w:r w:rsidRPr="00D21303">
        <w:rPr>
          <w:color w:val="000000"/>
          <w:sz w:val="28"/>
          <w:szCs w:val="28"/>
        </w:rPr>
        <w:t>Бюджетный учет ведется раздельно в разрезе разделов, подразделов, целевых статей, видов расходов, кодов операций управления бюджетного финансирования.</w:t>
      </w:r>
    </w:p>
    <w:p w:rsidR="00893ADD" w:rsidRPr="00851BB3" w:rsidRDefault="00DC21B2" w:rsidP="00893ADD">
      <w:pPr>
        <w:ind w:firstLine="709"/>
        <w:jc w:val="both"/>
        <w:rPr>
          <w:b/>
          <w:color w:val="000000"/>
          <w:sz w:val="28"/>
          <w:szCs w:val="28"/>
        </w:rPr>
      </w:pPr>
      <w:r w:rsidRPr="00304CD8">
        <w:rPr>
          <w:color w:val="000000"/>
          <w:sz w:val="28"/>
          <w:szCs w:val="28"/>
        </w:rPr>
        <w:t>Бюджетный учет ведется с использованием рабочего Плана счетов, разработанного в соответствии с Инструкцией к Единому плану счетов № 157н, Инструкцией № 162н</w:t>
      </w:r>
    </w:p>
    <w:p w:rsidR="00893ADD" w:rsidRDefault="00893ADD" w:rsidP="00DC21B2">
      <w:pPr>
        <w:ind w:firstLine="567"/>
        <w:jc w:val="both"/>
        <w:rPr>
          <w:color w:val="000000"/>
          <w:sz w:val="28"/>
          <w:szCs w:val="28"/>
        </w:rPr>
      </w:pPr>
    </w:p>
    <w:p w:rsidR="00DC21B2" w:rsidRPr="00D21303" w:rsidRDefault="00DC21B2" w:rsidP="00DC21B2">
      <w:pPr>
        <w:ind w:firstLine="567"/>
        <w:jc w:val="both"/>
        <w:rPr>
          <w:color w:val="000000"/>
          <w:sz w:val="28"/>
          <w:szCs w:val="28"/>
        </w:rPr>
      </w:pPr>
      <w:r w:rsidRPr="00D21303">
        <w:rPr>
          <w:color w:val="000000"/>
          <w:sz w:val="28"/>
          <w:szCs w:val="28"/>
        </w:rPr>
        <w:lastRenderedPageBreak/>
        <w:t xml:space="preserve"> Учреждения применяет забалансовые счета, утвержденные в Инструкции к Единому плану счетов № 157н. При отражении операций на счетах бюджетного учета в 18-м разряде (код вида деятельности) указывается:</w:t>
      </w:r>
    </w:p>
    <w:p w:rsidR="00DC21B2" w:rsidRPr="00D21303" w:rsidRDefault="00DC21B2" w:rsidP="00DC21B2">
      <w:pPr>
        <w:ind w:firstLine="567"/>
        <w:jc w:val="both"/>
        <w:rPr>
          <w:color w:val="000000"/>
          <w:sz w:val="28"/>
          <w:szCs w:val="28"/>
        </w:rPr>
      </w:pPr>
      <w:r w:rsidRPr="00D21303">
        <w:rPr>
          <w:color w:val="000000"/>
          <w:sz w:val="28"/>
          <w:szCs w:val="28"/>
        </w:rPr>
        <w:t>1 – деятельность, осуществляемая за счет средств соответствующего бюджета (бюджетная деятельность);</w:t>
      </w:r>
    </w:p>
    <w:p w:rsidR="00DC21B2" w:rsidRPr="00D21303" w:rsidRDefault="00DC21B2" w:rsidP="00DC21B2">
      <w:pPr>
        <w:ind w:firstLine="567"/>
        <w:jc w:val="both"/>
        <w:rPr>
          <w:color w:val="000000"/>
          <w:sz w:val="28"/>
          <w:szCs w:val="28"/>
        </w:rPr>
      </w:pPr>
      <w:r w:rsidRPr="00D21303">
        <w:rPr>
          <w:color w:val="000000"/>
          <w:sz w:val="28"/>
          <w:szCs w:val="28"/>
        </w:rPr>
        <w:t>3 – средства во временном распоряжении.</w:t>
      </w:r>
    </w:p>
    <w:p w:rsidR="00C07F66" w:rsidRPr="0028023B" w:rsidRDefault="009D4FF1" w:rsidP="00C07F66">
      <w:pPr>
        <w:ind w:firstLine="567"/>
        <w:jc w:val="both"/>
        <w:rPr>
          <w:color w:val="000000"/>
          <w:sz w:val="28"/>
          <w:szCs w:val="28"/>
        </w:rPr>
      </w:pPr>
      <w:r w:rsidRPr="00346174">
        <w:rPr>
          <w:color w:val="000000"/>
          <w:sz w:val="28"/>
          <w:szCs w:val="28"/>
        </w:rPr>
        <w:t>С целью составления годовой бюджетной отчетности и проверки достоверности данных бухгалтерского учета проведена инвентаризация активов и обязательств управления</w:t>
      </w:r>
      <w:r w:rsidR="00346174" w:rsidRPr="00346174">
        <w:rPr>
          <w:color w:val="000000"/>
          <w:sz w:val="28"/>
          <w:szCs w:val="28"/>
        </w:rPr>
        <w:t xml:space="preserve"> по </w:t>
      </w:r>
      <w:r w:rsidR="00346174" w:rsidRPr="0028023B">
        <w:rPr>
          <w:color w:val="000000"/>
          <w:sz w:val="28"/>
          <w:szCs w:val="28"/>
        </w:rPr>
        <w:t>культуре</w:t>
      </w:r>
      <w:r w:rsidR="00C07F66" w:rsidRPr="0028023B">
        <w:rPr>
          <w:color w:val="000000"/>
          <w:sz w:val="28"/>
          <w:szCs w:val="28"/>
        </w:rPr>
        <w:t xml:space="preserve"> </w:t>
      </w:r>
      <w:r w:rsidR="0028023B" w:rsidRPr="0028023B">
        <w:rPr>
          <w:color w:val="000000"/>
          <w:sz w:val="28"/>
          <w:szCs w:val="28"/>
        </w:rPr>
        <w:t>(</w:t>
      </w:r>
      <w:r w:rsidR="00C07F66" w:rsidRPr="0028023B">
        <w:rPr>
          <w:color w:val="000000"/>
          <w:sz w:val="28"/>
          <w:szCs w:val="28"/>
        </w:rPr>
        <w:t>приказ начальника управления по культуре и искусству от 14.12.202</w:t>
      </w:r>
      <w:r w:rsidR="0028023B" w:rsidRPr="0028023B">
        <w:rPr>
          <w:color w:val="000000"/>
          <w:sz w:val="28"/>
          <w:szCs w:val="28"/>
        </w:rPr>
        <w:t>1</w:t>
      </w:r>
      <w:r w:rsidR="00C07F66" w:rsidRPr="0028023B">
        <w:rPr>
          <w:color w:val="000000"/>
          <w:sz w:val="28"/>
          <w:szCs w:val="28"/>
        </w:rPr>
        <w:t xml:space="preserve"> № 1</w:t>
      </w:r>
      <w:r w:rsidR="0028023B" w:rsidRPr="0028023B">
        <w:rPr>
          <w:color w:val="000000"/>
          <w:sz w:val="28"/>
          <w:szCs w:val="28"/>
        </w:rPr>
        <w:t>08</w:t>
      </w:r>
      <w:r w:rsidR="00C07F66" w:rsidRPr="0028023B">
        <w:rPr>
          <w:color w:val="000000"/>
          <w:sz w:val="28"/>
          <w:szCs w:val="28"/>
        </w:rPr>
        <w:t xml:space="preserve"> «О проведении инвентаризации» (имущества), от 2</w:t>
      </w:r>
      <w:r w:rsidR="0028023B" w:rsidRPr="0028023B">
        <w:rPr>
          <w:color w:val="000000"/>
          <w:sz w:val="28"/>
          <w:szCs w:val="28"/>
        </w:rPr>
        <w:t>2</w:t>
      </w:r>
      <w:r w:rsidR="00C07F66" w:rsidRPr="0028023B">
        <w:rPr>
          <w:color w:val="000000"/>
          <w:sz w:val="28"/>
          <w:szCs w:val="28"/>
        </w:rPr>
        <w:t>.12.202</w:t>
      </w:r>
      <w:r w:rsidR="0028023B" w:rsidRPr="0028023B">
        <w:rPr>
          <w:color w:val="000000"/>
          <w:sz w:val="28"/>
          <w:szCs w:val="28"/>
        </w:rPr>
        <w:t>1 № 116</w:t>
      </w:r>
      <w:r w:rsidR="00C07F66" w:rsidRPr="0028023B">
        <w:rPr>
          <w:color w:val="000000"/>
          <w:sz w:val="28"/>
          <w:szCs w:val="28"/>
        </w:rPr>
        <w:t xml:space="preserve"> «О проведении инвентаризации обязательств и резерва на оплату отпусков», приказ начальника-главного бухгалтера МКУ «Управление по ОФХД в СКИ г. Оренбурга» от </w:t>
      </w:r>
      <w:r w:rsidR="0028023B" w:rsidRPr="0028023B">
        <w:rPr>
          <w:color w:val="000000"/>
          <w:sz w:val="28"/>
          <w:szCs w:val="28"/>
        </w:rPr>
        <w:t>08</w:t>
      </w:r>
      <w:r w:rsidR="00C07F66" w:rsidRPr="0028023B">
        <w:rPr>
          <w:color w:val="000000"/>
          <w:sz w:val="28"/>
          <w:szCs w:val="28"/>
        </w:rPr>
        <w:t>.12.202</w:t>
      </w:r>
      <w:r w:rsidR="0028023B" w:rsidRPr="0028023B">
        <w:rPr>
          <w:color w:val="000000"/>
          <w:sz w:val="28"/>
          <w:szCs w:val="28"/>
        </w:rPr>
        <w:t>1</w:t>
      </w:r>
      <w:r w:rsidR="00C07F66" w:rsidRPr="0028023B">
        <w:rPr>
          <w:color w:val="000000"/>
          <w:sz w:val="28"/>
          <w:szCs w:val="28"/>
        </w:rPr>
        <w:t xml:space="preserve"> № </w:t>
      </w:r>
      <w:r w:rsidR="0028023B" w:rsidRPr="0028023B">
        <w:rPr>
          <w:color w:val="000000"/>
          <w:sz w:val="28"/>
          <w:szCs w:val="28"/>
        </w:rPr>
        <w:t>9</w:t>
      </w:r>
      <w:r w:rsidR="00C07F66" w:rsidRPr="0028023B">
        <w:rPr>
          <w:color w:val="000000"/>
          <w:sz w:val="28"/>
          <w:szCs w:val="28"/>
        </w:rPr>
        <w:t xml:space="preserve"> «О проведении инвентаризации» (имущества), от 2</w:t>
      </w:r>
      <w:r w:rsidR="0028023B" w:rsidRPr="0028023B">
        <w:rPr>
          <w:color w:val="000000"/>
          <w:sz w:val="28"/>
          <w:szCs w:val="28"/>
        </w:rPr>
        <w:t>4</w:t>
      </w:r>
      <w:r w:rsidR="00C07F66" w:rsidRPr="0028023B">
        <w:rPr>
          <w:color w:val="000000"/>
          <w:sz w:val="28"/>
          <w:szCs w:val="28"/>
        </w:rPr>
        <w:t>.12.202</w:t>
      </w:r>
      <w:r w:rsidR="0028023B" w:rsidRPr="0028023B">
        <w:rPr>
          <w:color w:val="000000"/>
          <w:sz w:val="28"/>
          <w:szCs w:val="28"/>
        </w:rPr>
        <w:t>1</w:t>
      </w:r>
      <w:r w:rsidR="00C07F66" w:rsidRPr="0028023B">
        <w:rPr>
          <w:color w:val="000000"/>
          <w:sz w:val="28"/>
          <w:szCs w:val="28"/>
        </w:rPr>
        <w:t xml:space="preserve"> № 1</w:t>
      </w:r>
      <w:r w:rsidR="0028023B" w:rsidRPr="0028023B">
        <w:rPr>
          <w:color w:val="000000"/>
          <w:sz w:val="28"/>
          <w:szCs w:val="28"/>
        </w:rPr>
        <w:t>5</w:t>
      </w:r>
      <w:r w:rsidR="00C07F66" w:rsidRPr="0028023B">
        <w:rPr>
          <w:color w:val="000000"/>
          <w:sz w:val="28"/>
          <w:szCs w:val="28"/>
        </w:rPr>
        <w:t xml:space="preserve"> «О проведении инвентаризации обязательств и резерва на оплату отпусков».).</w:t>
      </w:r>
    </w:p>
    <w:p w:rsidR="00C07F66" w:rsidRDefault="00C07F66" w:rsidP="00C07F66">
      <w:pPr>
        <w:ind w:firstLine="567"/>
        <w:jc w:val="both"/>
        <w:rPr>
          <w:color w:val="000000"/>
          <w:sz w:val="28"/>
          <w:szCs w:val="28"/>
        </w:rPr>
      </w:pPr>
      <w:r w:rsidRPr="0028023B">
        <w:rPr>
          <w:color w:val="000000"/>
          <w:sz w:val="28"/>
          <w:szCs w:val="28"/>
        </w:rPr>
        <w:t>По данным инвентаризации расхождений с данными бюджетного</w:t>
      </w:r>
      <w:r w:rsidRPr="00C07F66">
        <w:rPr>
          <w:color w:val="000000"/>
          <w:sz w:val="28"/>
          <w:szCs w:val="28"/>
        </w:rPr>
        <w:t xml:space="preserve"> учета не выявлено.</w:t>
      </w:r>
    </w:p>
    <w:p w:rsidR="00D21303" w:rsidRPr="00D21303" w:rsidRDefault="00D21303" w:rsidP="00D21303">
      <w:pPr>
        <w:ind w:firstLine="567"/>
        <w:jc w:val="both"/>
        <w:rPr>
          <w:color w:val="000000"/>
          <w:sz w:val="28"/>
          <w:szCs w:val="28"/>
        </w:rPr>
      </w:pPr>
      <w:r w:rsidRPr="00D21303">
        <w:rPr>
          <w:color w:val="000000"/>
          <w:sz w:val="28"/>
          <w:szCs w:val="28"/>
        </w:rPr>
        <w:t>Приказом начальника-главного бухгалтера МКУ «Управление по ОФХД в СКИ г. Оренбурга» от 20.02.2020 № 1/1 утверждена учетная политика на 202</w:t>
      </w:r>
      <w:r>
        <w:rPr>
          <w:color w:val="000000"/>
          <w:sz w:val="28"/>
          <w:szCs w:val="28"/>
        </w:rPr>
        <w:t>1</w:t>
      </w:r>
      <w:r w:rsidRPr="00D21303">
        <w:rPr>
          <w:color w:val="000000"/>
          <w:sz w:val="28"/>
          <w:szCs w:val="28"/>
        </w:rPr>
        <w:t xml:space="preserve"> год. Основные положения учетной политики размещены на официальном Интернет-портале города Оренбурга.</w:t>
      </w:r>
    </w:p>
    <w:p w:rsidR="00D21303" w:rsidRDefault="00D21303" w:rsidP="00D21303">
      <w:pPr>
        <w:ind w:firstLine="567"/>
        <w:jc w:val="both"/>
        <w:rPr>
          <w:color w:val="000000"/>
          <w:sz w:val="28"/>
          <w:szCs w:val="28"/>
        </w:rPr>
      </w:pPr>
      <w:r w:rsidRPr="00D21303">
        <w:rPr>
          <w:color w:val="000000"/>
          <w:sz w:val="28"/>
          <w:szCs w:val="28"/>
        </w:rPr>
        <w:t>Обработка первичных учетных документов, формирование регистров бухгалтерского учета, а также отражение фактов хозяйственной жизни по соответствующим счетам Рабочего плана счетов осуществляется с применением специализированной программы «1С: Предприятие 8.3», конфигурация: «Бухгалтерия государственного учреждения», «Зарплата и кадры государственного учреждения».</w:t>
      </w:r>
    </w:p>
    <w:p w:rsidR="00517F74" w:rsidRPr="0072336D" w:rsidRDefault="00517F74" w:rsidP="00304323">
      <w:pPr>
        <w:ind w:firstLine="567"/>
        <w:jc w:val="both"/>
        <w:rPr>
          <w:color w:val="000000"/>
          <w:sz w:val="28"/>
          <w:szCs w:val="28"/>
        </w:rPr>
      </w:pPr>
      <w:r w:rsidRPr="00263872">
        <w:rPr>
          <w:color w:val="000000"/>
          <w:sz w:val="28"/>
          <w:szCs w:val="28"/>
        </w:rPr>
        <w:t>Во исполнении приказа Минфина России от 30.05.2018 № 124н «Об утверждении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w:t>
      </w:r>
      <w:r w:rsidR="00304323" w:rsidRPr="00263872">
        <w:rPr>
          <w:color w:val="000000"/>
          <w:sz w:val="28"/>
          <w:szCs w:val="28"/>
        </w:rPr>
        <w:t xml:space="preserve"> п</w:t>
      </w:r>
      <w:r w:rsidRPr="00263872">
        <w:rPr>
          <w:color w:val="000000"/>
          <w:sz w:val="28"/>
          <w:szCs w:val="28"/>
        </w:rPr>
        <w:t xml:space="preserve">о счету 1 401 60 000 "Резервы предстоящих расходов" (с применением КОСГУ 211, 213) отражены суммы созданного резерва на оплату отпусков за фактически отработанное время сотрудников </w:t>
      </w:r>
      <w:r w:rsidR="00263872" w:rsidRPr="00263872">
        <w:rPr>
          <w:color w:val="000000"/>
          <w:sz w:val="28"/>
          <w:szCs w:val="28"/>
        </w:rPr>
        <w:t>управлений</w:t>
      </w:r>
      <w:r w:rsidRPr="00263872">
        <w:rPr>
          <w:color w:val="000000"/>
          <w:sz w:val="28"/>
          <w:szCs w:val="28"/>
        </w:rPr>
        <w:t>, включая платежи на обязательное социальное страхование (отложенных обязательств по оплате отпусков за фактически отработанное время).</w:t>
      </w:r>
      <w:r w:rsidR="00263872">
        <w:rPr>
          <w:b/>
          <w:color w:val="000000"/>
          <w:sz w:val="28"/>
          <w:szCs w:val="28"/>
        </w:rPr>
        <w:t xml:space="preserve"> </w:t>
      </w:r>
      <w:r w:rsidR="00263872" w:rsidRPr="0072336D">
        <w:rPr>
          <w:color w:val="000000"/>
          <w:sz w:val="28"/>
          <w:szCs w:val="28"/>
        </w:rPr>
        <w:t xml:space="preserve">На начало отчетного периода сумма резерва на оплату отпусков составила 1 165 556,27 руб., на конец отчетного периода - 2 364 798,06 руб. </w:t>
      </w:r>
    </w:p>
    <w:p w:rsidR="00D21303" w:rsidRPr="00D21303" w:rsidRDefault="00D21303" w:rsidP="00D21303">
      <w:pPr>
        <w:ind w:firstLine="567"/>
        <w:jc w:val="both"/>
        <w:rPr>
          <w:color w:val="000000"/>
          <w:sz w:val="28"/>
          <w:szCs w:val="28"/>
        </w:rPr>
      </w:pPr>
      <w:r w:rsidRPr="00D21303">
        <w:rPr>
          <w:color w:val="000000"/>
          <w:sz w:val="28"/>
          <w:szCs w:val="28"/>
        </w:rPr>
        <w:t>Управлением по культуре используется электронный способ представления отчетности в налоговые органы, пенсионный фонд, фонд социального страхования по телекоммуникационным каналам связи с приложением протоколов, подтверждающих сдачу и прием отчетности в электронном виде.</w:t>
      </w:r>
    </w:p>
    <w:p w:rsidR="00DC21B2" w:rsidRPr="00DC21B2" w:rsidRDefault="00DC21B2" w:rsidP="00DC21B2">
      <w:pPr>
        <w:ind w:firstLine="709"/>
        <w:jc w:val="both"/>
        <w:rPr>
          <w:color w:val="000000"/>
          <w:sz w:val="28"/>
          <w:szCs w:val="28"/>
        </w:rPr>
      </w:pPr>
      <w:r w:rsidRPr="00DC21B2">
        <w:rPr>
          <w:color w:val="000000"/>
          <w:sz w:val="28"/>
          <w:szCs w:val="28"/>
        </w:rPr>
        <w:t>В 202</w:t>
      </w:r>
      <w:r>
        <w:rPr>
          <w:color w:val="000000"/>
          <w:sz w:val="28"/>
          <w:szCs w:val="28"/>
        </w:rPr>
        <w:t>1</w:t>
      </w:r>
      <w:r w:rsidRPr="00DC21B2">
        <w:rPr>
          <w:color w:val="000000"/>
          <w:sz w:val="28"/>
          <w:szCs w:val="28"/>
        </w:rPr>
        <w:t xml:space="preserve"> году Счетной палатой города Оренбурга была проведена проверка годовой бюджетной отчетности правления</w:t>
      </w:r>
      <w:r>
        <w:rPr>
          <w:color w:val="000000"/>
          <w:sz w:val="28"/>
          <w:szCs w:val="28"/>
        </w:rPr>
        <w:t xml:space="preserve"> по культуре</w:t>
      </w:r>
      <w:r w:rsidRPr="00DC21B2">
        <w:rPr>
          <w:color w:val="000000"/>
          <w:sz w:val="28"/>
          <w:szCs w:val="28"/>
        </w:rPr>
        <w:t xml:space="preserve"> за 20</w:t>
      </w:r>
      <w:r>
        <w:rPr>
          <w:color w:val="000000"/>
          <w:sz w:val="28"/>
          <w:szCs w:val="28"/>
        </w:rPr>
        <w:t>20</w:t>
      </w:r>
      <w:r w:rsidRPr="00DC21B2">
        <w:rPr>
          <w:color w:val="000000"/>
          <w:sz w:val="28"/>
          <w:szCs w:val="28"/>
        </w:rPr>
        <w:t xml:space="preserve"> год.</w:t>
      </w:r>
    </w:p>
    <w:p w:rsidR="00DC21B2" w:rsidRDefault="00DC21B2" w:rsidP="00DC21B2">
      <w:pPr>
        <w:ind w:firstLine="709"/>
        <w:jc w:val="both"/>
        <w:rPr>
          <w:color w:val="000000"/>
          <w:sz w:val="28"/>
          <w:szCs w:val="28"/>
        </w:rPr>
      </w:pPr>
      <w:r w:rsidRPr="00DC21B2">
        <w:rPr>
          <w:color w:val="000000"/>
          <w:sz w:val="28"/>
          <w:szCs w:val="28"/>
        </w:rPr>
        <w:t xml:space="preserve"> Результаты проведенной внешней проверки в целом подтверждают полноту и достоверность показателей бюджетной отчетности управления</w:t>
      </w:r>
      <w:r>
        <w:rPr>
          <w:color w:val="000000"/>
          <w:sz w:val="28"/>
          <w:szCs w:val="28"/>
        </w:rPr>
        <w:t xml:space="preserve"> по культуре</w:t>
      </w:r>
      <w:r w:rsidRPr="00DC21B2">
        <w:rPr>
          <w:color w:val="000000"/>
          <w:sz w:val="28"/>
          <w:szCs w:val="28"/>
        </w:rPr>
        <w:t xml:space="preserve"> за </w:t>
      </w:r>
      <w:r>
        <w:rPr>
          <w:color w:val="000000"/>
          <w:sz w:val="28"/>
          <w:szCs w:val="28"/>
        </w:rPr>
        <w:t>2020</w:t>
      </w:r>
      <w:r w:rsidRPr="00DC21B2">
        <w:rPr>
          <w:color w:val="000000"/>
          <w:sz w:val="28"/>
          <w:szCs w:val="28"/>
        </w:rPr>
        <w:t xml:space="preserve"> год.</w:t>
      </w:r>
    </w:p>
    <w:p w:rsidR="00DC21B2" w:rsidRPr="00E84783" w:rsidRDefault="00DC21B2" w:rsidP="00E84783">
      <w:pPr>
        <w:ind w:firstLine="709"/>
        <w:jc w:val="center"/>
        <w:rPr>
          <w:color w:val="000000"/>
          <w:sz w:val="28"/>
          <w:szCs w:val="28"/>
        </w:rPr>
      </w:pPr>
      <w:r w:rsidRPr="00E84783">
        <w:rPr>
          <w:color w:val="000000"/>
          <w:sz w:val="28"/>
          <w:szCs w:val="28"/>
        </w:rPr>
        <w:lastRenderedPageBreak/>
        <w:t>«Сведения об исполнении судебных решений по денежным обязательствам бюджета»</w:t>
      </w:r>
    </w:p>
    <w:tbl>
      <w:tblPr>
        <w:tblW w:w="10055" w:type="dxa"/>
        <w:tblInd w:w="118" w:type="dxa"/>
        <w:tblLook w:val="04A0" w:firstRow="1" w:lastRow="0" w:firstColumn="1" w:lastColumn="0" w:noHBand="0" w:noVBand="1"/>
      </w:tblPr>
      <w:tblGrid>
        <w:gridCol w:w="1266"/>
        <w:gridCol w:w="998"/>
        <w:gridCol w:w="2604"/>
        <w:gridCol w:w="5187"/>
      </w:tblGrid>
      <w:tr w:rsidR="00DC21B2" w:rsidRPr="00DC21B2" w:rsidTr="0002799A">
        <w:trPr>
          <w:trHeight w:val="255"/>
        </w:trPr>
        <w:tc>
          <w:tcPr>
            <w:tcW w:w="1266"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DC21B2" w:rsidRPr="0027581C" w:rsidRDefault="00DC21B2" w:rsidP="00EB6921">
            <w:pPr>
              <w:jc w:val="center"/>
              <w:rPr>
                <w:sz w:val="16"/>
                <w:szCs w:val="16"/>
              </w:rPr>
            </w:pPr>
            <w:r w:rsidRPr="0027581C">
              <w:rPr>
                <w:sz w:val="16"/>
                <w:szCs w:val="16"/>
              </w:rPr>
              <w:t>Дата проводки</w:t>
            </w:r>
          </w:p>
        </w:tc>
        <w:tc>
          <w:tcPr>
            <w:tcW w:w="998" w:type="dxa"/>
            <w:tcBorders>
              <w:top w:val="single" w:sz="4" w:space="0" w:color="auto"/>
              <w:left w:val="nil"/>
              <w:bottom w:val="single" w:sz="8" w:space="0" w:color="auto"/>
              <w:right w:val="nil"/>
            </w:tcBorders>
            <w:shd w:val="clear" w:color="auto" w:fill="auto"/>
            <w:noWrap/>
            <w:vAlign w:val="center"/>
            <w:hideMark/>
          </w:tcPr>
          <w:p w:rsidR="00DC21B2" w:rsidRPr="0027581C" w:rsidRDefault="00DC21B2" w:rsidP="00EB6921">
            <w:pPr>
              <w:jc w:val="center"/>
              <w:rPr>
                <w:sz w:val="16"/>
                <w:szCs w:val="16"/>
              </w:rPr>
            </w:pPr>
            <w:r w:rsidRPr="0027581C">
              <w:rPr>
                <w:sz w:val="16"/>
                <w:szCs w:val="16"/>
              </w:rPr>
              <w:t>Номер документа</w:t>
            </w:r>
          </w:p>
        </w:tc>
        <w:tc>
          <w:tcPr>
            <w:tcW w:w="260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DC21B2" w:rsidRPr="0027581C" w:rsidRDefault="00DC21B2" w:rsidP="00EB6921">
            <w:pPr>
              <w:jc w:val="center"/>
              <w:rPr>
                <w:sz w:val="16"/>
                <w:szCs w:val="16"/>
              </w:rPr>
            </w:pPr>
            <w:r w:rsidRPr="0027581C">
              <w:rPr>
                <w:sz w:val="16"/>
                <w:szCs w:val="16"/>
              </w:rPr>
              <w:t>Наименование получателя</w:t>
            </w:r>
          </w:p>
        </w:tc>
        <w:tc>
          <w:tcPr>
            <w:tcW w:w="5187" w:type="dxa"/>
            <w:tcBorders>
              <w:top w:val="single" w:sz="4" w:space="0" w:color="auto"/>
              <w:left w:val="nil"/>
              <w:bottom w:val="single" w:sz="8" w:space="0" w:color="auto"/>
              <w:right w:val="single" w:sz="4" w:space="0" w:color="auto"/>
            </w:tcBorders>
            <w:shd w:val="clear" w:color="auto" w:fill="auto"/>
            <w:noWrap/>
            <w:vAlign w:val="center"/>
            <w:hideMark/>
          </w:tcPr>
          <w:p w:rsidR="00DC21B2" w:rsidRPr="0027581C" w:rsidRDefault="00DC21B2" w:rsidP="00EB6921">
            <w:pPr>
              <w:jc w:val="center"/>
              <w:rPr>
                <w:sz w:val="16"/>
                <w:szCs w:val="16"/>
              </w:rPr>
            </w:pPr>
            <w:r w:rsidRPr="0027581C">
              <w:rPr>
                <w:sz w:val="16"/>
                <w:szCs w:val="16"/>
              </w:rPr>
              <w:t>Назначение платежа</w:t>
            </w:r>
          </w:p>
        </w:tc>
      </w:tr>
      <w:tr w:rsidR="00DC21B2" w:rsidRPr="00DC21B2" w:rsidTr="0002799A">
        <w:trPr>
          <w:trHeight w:val="934"/>
        </w:trPr>
        <w:tc>
          <w:tcPr>
            <w:tcW w:w="1266" w:type="dxa"/>
            <w:tcBorders>
              <w:top w:val="nil"/>
              <w:left w:val="single" w:sz="8" w:space="0" w:color="auto"/>
              <w:bottom w:val="single" w:sz="4" w:space="0" w:color="auto"/>
              <w:right w:val="single" w:sz="4" w:space="0" w:color="auto"/>
            </w:tcBorders>
            <w:shd w:val="clear" w:color="auto" w:fill="auto"/>
            <w:vAlign w:val="center"/>
            <w:hideMark/>
          </w:tcPr>
          <w:p w:rsidR="00DC21B2" w:rsidRPr="00DC21B2" w:rsidRDefault="0027581C" w:rsidP="0027581C">
            <w:pPr>
              <w:jc w:val="center"/>
              <w:rPr>
                <w:highlight w:val="green"/>
              </w:rPr>
            </w:pPr>
            <w:r w:rsidRPr="0027581C">
              <w:t>28.10.2021</w:t>
            </w:r>
          </w:p>
        </w:tc>
        <w:tc>
          <w:tcPr>
            <w:tcW w:w="998" w:type="dxa"/>
            <w:tcBorders>
              <w:top w:val="nil"/>
              <w:left w:val="nil"/>
              <w:bottom w:val="single" w:sz="4" w:space="0" w:color="auto"/>
              <w:right w:val="single" w:sz="4" w:space="0" w:color="auto"/>
            </w:tcBorders>
            <w:shd w:val="clear" w:color="auto" w:fill="auto"/>
            <w:vAlign w:val="center"/>
            <w:hideMark/>
          </w:tcPr>
          <w:p w:rsidR="00DC21B2" w:rsidRPr="00DC21B2" w:rsidRDefault="0027581C" w:rsidP="0027581C">
            <w:pPr>
              <w:jc w:val="center"/>
              <w:rPr>
                <w:highlight w:val="green"/>
              </w:rPr>
            </w:pPr>
            <w:r>
              <w:t>592</w:t>
            </w:r>
            <w:r w:rsidRPr="0027581C">
              <w:t>120</w:t>
            </w:r>
          </w:p>
        </w:tc>
        <w:tc>
          <w:tcPr>
            <w:tcW w:w="2604" w:type="dxa"/>
            <w:tcBorders>
              <w:top w:val="nil"/>
              <w:left w:val="nil"/>
              <w:bottom w:val="single" w:sz="4" w:space="0" w:color="auto"/>
              <w:right w:val="single" w:sz="4" w:space="0" w:color="auto"/>
            </w:tcBorders>
            <w:shd w:val="clear" w:color="auto" w:fill="auto"/>
            <w:vAlign w:val="center"/>
            <w:hideMark/>
          </w:tcPr>
          <w:p w:rsidR="00B21DD6" w:rsidRDefault="00B21DD6" w:rsidP="00EB6921">
            <w:pPr>
              <w:jc w:val="center"/>
            </w:pPr>
            <w:r w:rsidRPr="00B21DD6">
              <w:t>ООО "Родные программисты"</w:t>
            </w:r>
          </w:p>
          <w:p w:rsidR="00DC21B2" w:rsidRPr="00DC21B2" w:rsidRDefault="00B21DD6" w:rsidP="00EB6921">
            <w:pPr>
              <w:jc w:val="center"/>
              <w:rPr>
                <w:highlight w:val="green"/>
              </w:rPr>
            </w:pPr>
            <w:r w:rsidRPr="00B21DD6">
              <w:t>(</w:t>
            </w:r>
            <w:r>
              <w:t xml:space="preserve">ИНН </w:t>
            </w:r>
            <w:r w:rsidRPr="00B21DD6">
              <w:t>5612087423)</w:t>
            </w:r>
          </w:p>
        </w:tc>
        <w:tc>
          <w:tcPr>
            <w:tcW w:w="5187" w:type="dxa"/>
            <w:tcBorders>
              <w:top w:val="nil"/>
              <w:left w:val="nil"/>
              <w:bottom w:val="single" w:sz="4" w:space="0" w:color="auto"/>
              <w:right w:val="single" w:sz="4" w:space="0" w:color="auto"/>
            </w:tcBorders>
            <w:shd w:val="clear" w:color="auto" w:fill="auto"/>
            <w:vAlign w:val="center"/>
            <w:hideMark/>
          </w:tcPr>
          <w:p w:rsidR="00B21DD6" w:rsidRPr="00DC21B2" w:rsidRDefault="00B21DD6" w:rsidP="00B21DD6">
            <w:pPr>
              <w:jc w:val="both"/>
              <w:rPr>
                <w:highlight w:val="green"/>
              </w:rPr>
            </w:pPr>
            <w:r>
              <w:t>оплата судебных издержек согласно</w:t>
            </w:r>
            <w:r w:rsidRPr="00B21DD6">
              <w:t xml:space="preserve"> исполнит</w:t>
            </w:r>
            <w:r>
              <w:t xml:space="preserve">ельного </w:t>
            </w:r>
            <w:r w:rsidRPr="00B21DD6">
              <w:t>производства №16</w:t>
            </w:r>
            <w:r>
              <w:t>6254/20/56046-ИП от 09.09.2020 (ИЛ № ФС№031224940 от 06.07.2020 по делу № А47-11651/2019 от 23.06.2020)</w:t>
            </w:r>
          </w:p>
        </w:tc>
      </w:tr>
    </w:tbl>
    <w:p w:rsidR="00DC21B2" w:rsidRDefault="00DC21B2" w:rsidP="00DC21B2">
      <w:pPr>
        <w:tabs>
          <w:tab w:val="left" w:pos="142"/>
        </w:tabs>
        <w:spacing w:line="360" w:lineRule="auto"/>
        <w:ind w:firstLine="709"/>
        <w:jc w:val="both"/>
        <w:rPr>
          <w:b/>
          <w:i/>
          <w:szCs w:val="28"/>
        </w:rPr>
      </w:pPr>
    </w:p>
    <w:p w:rsidR="004514D1" w:rsidRPr="00851BB3" w:rsidRDefault="004514D1" w:rsidP="004514D1">
      <w:pPr>
        <w:ind w:firstLine="709"/>
        <w:jc w:val="both"/>
        <w:rPr>
          <w:b/>
          <w:color w:val="000000"/>
          <w:sz w:val="28"/>
          <w:szCs w:val="28"/>
        </w:rPr>
      </w:pPr>
      <w:r w:rsidRPr="00D21303">
        <w:rPr>
          <w:color w:val="000000"/>
          <w:sz w:val="28"/>
          <w:szCs w:val="28"/>
        </w:rPr>
        <w:t xml:space="preserve">Бюджетная отчетность составлена на основании данных главной книги и других регистров бухгалтерского учета, с обязательным проведением сверки оборотов и остатков по счетам в регистрах аналитического учета с оборотами и остатками по счетам в регистрах синтетического </w:t>
      </w:r>
      <w:r w:rsidRPr="005E1FC8">
        <w:rPr>
          <w:color w:val="000000"/>
          <w:sz w:val="28"/>
          <w:szCs w:val="28"/>
        </w:rPr>
        <w:t>учета. Перед составлением годовой отчетности проведена инвентаризация активов и обязательств, в том числе и резервов, в установленном порядке.</w:t>
      </w:r>
      <w:r w:rsidR="00851BB3">
        <w:rPr>
          <w:color w:val="000000"/>
          <w:sz w:val="28"/>
          <w:szCs w:val="28"/>
        </w:rPr>
        <w:t xml:space="preserve">  </w:t>
      </w:r>
    </w:p>
    <w:p w:rsidR="002E4AF7" w:rsidRPr="00E84783" w:rsidRDefault="002E4AF7" w:rsidP="002E4AF7">
      <w:pPr>
        <w:ind w:firstLine="567"/>
        <w:jc w:val="both"/>
        <w:rPr>
          <w:sz w:val="28"/>
          <w:szCs w:val="28"/>
        </w:rPr>
      </w:pPr>
      <w:r w:rsidRPr="00E84783">
        <w:rPr>
          <w:sz w:val="28"/>
          <w:szCs w:val="28"/>
        </w:rPr>
        <w:t>В годовую отчетность за 202</w:t>
      </w:r>
      <w:r w:rsidR="00D21303" w:rsidRPr="00E84783">
        <w:rPr>
          <w:sz w:val="28"/>
          <w:szCs w:val="28"/>
        </w:rPr>
        <w:t>1</w:t>
      </w:r>
      <w:r w:rsidRPr="00E84783">
        <w:rPr>
          <w:sz w:val="28"/>
          <w:szCs w:val="28"/>
        </w:rPr>
        <w:t xml:space="preserve"> год управлением не включены, ввиду отсутствия числовых и текстовых значений показателей, следующие формы:</w:t>
      </w:r>
    </w:p>
    <w:p w:rsidR="002E4AF7" w:rsidRPr="00E84783" w:rsidRDefault="002E4AF7" w:rsidP="002E4AF7">
      <w:pPr>
        <w:ind w:firstLine="567"/>
        <w:jc w:val="both"/>
        <w:rPr>
          <w:sz w:val="28"/>
          <w:szCs w:val="28"/>
        </w:rPr>
      </w:pPr>
      <w:r w:rsidRPr="00E84783">
        <w:rPr>
          <w:sz w:val="28"/>
          <w:szCs w:val="28"/>
        </w:rPr>
        <w:t>- «Сведения о проведении инвентаризаций» (Таблица № 6);</w:t>
      </w:r>
    </w:p>
    <w:p w:rsidR="002E4AF7" w:rsidRPr="00E84783" w:rsidRDefault="002E4AF7" w:rsidP="002E4AF7">
      <w:pPr>
        <w:ind w:firstLine="567"/>
        <w:jc w:val="both"/>
        <w:rPr>
          <w:sz w:val="28"/>
          <w:szCs w:val="28"/>
        </w:rPr>
      </w:pPr>
      <w:r w:rsidRPr="00E84783">
        <w:rPr>
          <w:sz w:val="28"/>
          <w:szCs w:val="28"/>
        </w:rPr>
        <w:t>- «Сведения о целевых иностранных кредитах» (ф. 0503167);</w:t>
      </w:r>
    </w:p>
    <w:p w:rsidR="002E4AF7" w:rsidRPr="00E84783" w:rsidRDefault="002E4AF7" w:rsidP="002E4AF7">
      <w:pPr>
        <w:ind w:firstLine="567"/>
        <w:jc w:val="both"/>
        <w:rPr>
          <w:sz w:val="28"/>
          <w:szCs w:val="28"/>
        </w:rPr>
      </w:pPr>
      <w:r w:rsidRPr="00E84783">
        <w:rPr>
          <w:sz w:val="28"/>
          <w:szCs w:val="28"/>
        </w:rPr>
        <w:t>- «Сведения о государственном (муниципальном) долге, предоставленных бюджетных кредитах» (ф. 0503172);</w:t>
      </w:r>
    </w:p>
    <w:p w:rsidR="002E4AF7" w:rsidRPr="00E84783" w:rsidRDefault="002E4AF7" w:rsidP="002E4AF7">
      <w:pPr>
        <w:ind w:firstLine="567"/>
        <w:jc w:val="both"/>
        <w:rPr>
          <w:sz w:val="28"/>
          <w:szCs w:val="28"/>
        </w:rPr>
      </w:pPr>
      <w:r w:rsidRPr="00E84783">
        <w:rPr>
          <w:sz w:val="28"/>
          <w:szCs w:val="28"/>
        </w:rPr>
        <w:t xml:space="preserve">- «Сведения об изменении остатков валюты баланса. Средства во временном распоряжении» (ф. </w:t>
      </w:r>
      <w:r w:rsidR="00F117C7" w:rsidRPr="00E84783">
        <w:rPr>
          <w:sz w:val="28"/>
          <w:szCs w:val="28"/>
        </w:rPr>
        <w:t>0503</w:t>
      </w:r>
      <w:r w:rsidRPr="00E84783">
        <w:rPr>
          <w:sz w:val="28"/>
          <w:szCs w:val="28"/>
        </w:rPr>
        <w:t>173);</w:t>
      </w:r>
    </w:p>
    <w:p w:rsidR="002E4AF7" w:rsidRPr="00E84783" w:rsidRDefault="002E4AF7" w:rsidP="002E4AF7">
      <w:pPr>
        <w:ind w:firstLine="567"/>
        <w:jc w:val="both"/>
        <w:rPr>
          <w:sz w:val="28"/>
          <w:szCs w:val="28"/>
        </w:rPr>
      </w:pPr>
      <w:r w:rsidRPr="00E84783">
        <w:rPr>
          <w:sz w:val="28"/>
          <w:szCs w:val="28"/>
        </w:rPr>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F117C7" w:rsidRPr="00E84783" w:rsidRDefault="00F117C7" w:rsidP="002E4AF7">
      <w:pPr>
        <w:ind w:firstLine="567"/>
        <w:jc w:val="both"/>
        <w:rPr>
          <w:sz w:val="28"/>
          <w:szCs w:val="28"/>
        </w:rPr>
      </w:pPr>
      <w:r w:rsidRPr="00E84783">
        <w:rPr>
          <w:sz w:val="28"/>
          <w:szCs w:val="28"/>
        </w:rPr>
        <w:t>- «Сведения о принятых и не исполненных обязательствах получателя бюджетных средств» (ф. 0503175);</w:t>
      </w:r>
    </w:p>
    <w:p w:rsidR="002E4AF7" w:rsidRPr="00E84783" w:rsidRDefault="002E4AF7" w:rsidP="002E4AF7">
      <w:pPr>
        <w:ind w:firstLine="567"/>
        <w:jc w:val="both"/>
        <w:rPr>
          <w:color w:val="000000"/>
          <w:sz w:val="28"/>
          <w:szCs w:val="28"/>
        </w:rPr>
      </w:pPr>
      <w:r w:rsidRPr="00E84783">
        <w:rPr>
          <w:color w:val="000000"/>
          <w:sz w:val="28"/>
          <w:szCs w:val="28"/>
        </w:rPr>
        <w:t>- «Сведения об остатках денежных средств на счетах получателя бю</w:t>
      </w:r>
      <w:r w:rsidR="00F117C7" w:rsidRPr="00E84783">
        <w:rPr>
          <w:color w:val="000000"/>
          <w:sz w:val="28"/>
          <w:szCs w:val="28"/>
        </w:rPr>
        <w:t>джетных средств» (ф.0503178 BU</w:t>
      </w:r>
      <w:r w:rsidR="00F117C7" w:rsidRPr="00E84783">
        <w:rPr>
          <w:color w:val="000000"/>
          <w:sz w:val="28"/>
          <w:szCs w:val="28"/>
          <w:lang w:val="en-US"/>
        </w:rPr>
        <w:t>D</w:t>
      </w:r>
      <w:r w:rsidR="00F117C7" w:rsidRPr="00E84783">
        <w:rPr>
          <w:color w:val="000000"/>
          <w:sz w:val="28"/>
          <w:szCs w:val="28"/>
        </w:rPr>
        <w:t>G</w:t>
      </w:r>
      <w:r w:rsidRPr="00E84783">
        <w:rPr>
          <w:color w:val="000000"/>
          <w:sz w:val="28"/>
          <w:szCs w:val="28"/>
        </w:rPr>
        <w:t xml:space="preserve">); </w:t>
      </w:r>
    </w:p>
    <w:p w:rsidR="002E4AF7" w:rsidRPr="00CB76D7" w:rsidRDefault="002E4AF7" w:rsidP="00E84783">
      <w:pPr>
        <w:ind w:firstLine="567"/>
        <w:jc w:val="both"/>
        <w:rPr>
          <w:color w:val="000000"/>
          <w:sz w:val="28"/>
          <w:szCs w:val="28"/>
          <w:highlight w:val="yellow"/>
        </w:rPr>
      </w:pPr>
      <w:r w:rsidRPr="00E84783">
        <w:rPr>
          <w:color w:val="000000"/>
          <w:sz w:val="28"/>
          <w:szCs w:val="28"/>
        </w:rPr>
        <w:t>- «Сведения о вложениях в объекты недвижимого имущества, объектах незавершенного строительства» (ф. 0503190)</w:t>
      </w:r>
      <w:r w:rsidR="00E84783">
        <w:rPr>
          <w:color w:val="000000"/>
          <w:sz w:val="28"/>
          <w:szCs w:val="28"/>
        </w:rPr>
        <w:t>.</w:t>
      </w:r>
    </w:p>
    <w:p w:rsidR="00AB2B15" w:rsidRPr="00B21DD6" w:rsidRDefault="00AB2B15" w:rsidP="00AB2B15">
      <w:pPr>
        <w:pStyle w:val="Standard"/>
        <w:shd w:val="clear" w:color="auto" w:fill="FFFFFF"/>
        <w:autoSpaceDE w:val="0"/>
        <w:ind w:firstLine="720"/>
        <w:jc w:val="both"/>
        <w:rPr>
          <w:sz w:val="28"/>
        </w:rPr>
      </w:pPr>
      <w:r w:rsidRPr="00B21DD6">
        <w:rPr>
          <w:sz w:val="28"/>
        </w:rPr>
        <w:t>В связи с отсутствием числовых показателей не заполнены и не приложены дополнительные формы, утвержденные приказами финансового управления:</w:t>
      </w:r>
    </w:p>
    <w:p w:rsidR="00AB2B15" w:rsidRPr="00B21DD6" w:rsidRDefault="00AB2B15" w:rsidP="00AB2B15">
      <w:pPr>
        <w:pStyle w:val="Standard"/>
        <w:shd w:val="clear" w:color="auto" w:fill="FFFFFF"/>
        <w:autoSpaceDE w:val="0"/>
        <w:ind w:firstLine="720"/>
        <w:jc w:val="both"/>
        <w:rPr>
          <w:sz w:val="28"/>
        </w:rPr>
      </w:pPr>
      <w:r w:rsidRPr="00B21DD6">
        <w:rPr>
          <w:sz w:val="28"/>
        </w:rPr>
        <w:t>от 31.03.2014 № 23 (Сведения о поступлениях от продажи акций и иных форм участия в капитале, находящихся в муниципальной собственности);</w:t>
      </w:r>
    </w:p>
    <w:p w:rsidR="00AB2B15" w:rsidRPr="00B21DD6" w:rsidRDefault="00AB2B15" w:rsidP="00AB2B15">
      <w:pPr>
        <w:pStyle w:val="Standard"/>
        <w:shd w:val="clear" w:color="auto" w:fill="FFFFFF"/>
        <w:autoSpaceDE w:val="0"/>
        <w:ind w:firstLine="720"/>
        <w:jc w:val="both"/>
        <w:rPr>
          <w:b/>
          <w:i/>
          <w:sz w:val="28"/>
          <w:szCs w:val="28"/>
        </w:rPr>
      </w:pPr>
      <w:r w:rsidRPr="00B21DD6">
        <w:rPr>
          <w:sz w:val="28"/>
        </w:rPr>
        <w:t>от 29.04.2019 № 35 (Отчет об использовании б</w:t>
      </w:r>
      <w:r w:rsidR="00851BB3">
        <w:rPr>
          <w:sz w:val="28"/>
        </w:rPr>
        <w:t>юджетных ассигнований резервных фондов</w:t>
      </w:r>
      <w:r w:rsidRPr="00B21DD6">
        <w:rPr>
          <w:sz w:val="28"/>
        </w:rPr>
        <w:t xml:space="preserve"> Администрации города Оренбурга).</w:t>
      </w:r>
    </w:p>
    <w:p w:rsidR="002E4AF7" w:rsidRPr="00B21DD6" w:rsidRDefault="002E4AF7" w:rsidP="009432D9">
      <w:pPr>
        <w:rPr>
          <w:color w:val="000000"/>
          <w:sz w:val="28"/>
          <w:szCs w:val="28"/>
        </w:rPr>
      </w:pPr>
    </w:p>
    <w:p w:rsidR="00BD68AB" w:rsidRDefault="00396377" w:rsidP="0072336D">
      <w:pPr>
        <w:rPr>
          <w:rFonts w:eastAsiaTheme="minorEastAsia"/>
          <w:sz w:val="28"/>
          <w:szCs w:val="28"/>
        </w:rPr>
      </w:pPr>
      <w:r w:rsidRPr="00B21DD6">
        <w:rPr>
          <w:rFonts w:eastAsiaTheme="minorEastAsia"/>
          <w:sz w:val="28"/>
          <w:szCs w:val="28"/>
        </w:rPr>
        <w:t xml:space="preserve">Начальник управления </w:t>
      </w:r>
      <w:r w:rsidR="00BD68AB">
        <w:rPr>
          <w:rFonts w:eastAsiaTheme="minorEastAsia"/>
          <w:sz w:val="28"/>
          <w:szCs w:val="28"/>
        </w:rPr>
        <w:t xml:space="preserve">                                                                       </w:t>
      </w:r>
      <w:r w:rsidRPr="00B21DD6">
        <w:rPr>
          <w:rFonts w:eastAsiaTheme="minorEastAsia"/>
          <w:sz w:val="28"/>
          <w:szCs w:val="28"/>
        </w:rPr>
        <w:tab/>
      </w:r>
      <w:r w:rsidR="00BD68AB" w:rsidRPr="00BD68AB">
        <w:rPr>
          <w:rFonts w:eastAsiaTheme="minorEastAsia"/>
          <w:sz w:val="28"/>
          <w:szCs w:val="28"/>
        </w:rPr>
        <w:t>Н.А. Таскина</w:t>
      </w:r>
    </w:p>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BD68AB" w:rsidRPr="00BD68AB" w:rsidTr="0080644C">
        <w:trPr>
          <w:trHeight w:val="322"/>
        </w:trPr>
        <w:tc>
          <w:tcPr>
            <w:tcW w:w="6015" w:type="dxa"/>
            <w:gridSpan w:val="6"/>
            <w:vMerge w:val="restart"/>
            <w:tcMar>
              <w:top w:w="0" w:type="dxa"/>
              <w:left w:w="0" w:type="dxa"/>
              <w:bottom w:w="0" w:type="dxa"/>
              <w:right w:w="0" w:type="dxa"/>
            </w:tcMar>
            <w:vAlign w:val="center"/>
          </w:tcPr>
          <w:p w:rsidR="00BD68AB" w:rsidRPr="00BD68AB" w:rsidRDefault="00BD68AB" w:rsidP="00BD68AB">
            <w:pPr>
              <w:jc w:val="center"/>
              <w:rPr>
                <w:b/>
                <w:bCs/>
                <w:color w:val="000000"/>
                <w:sz w:val="28"/>
                <w:szCs w:val="28"/>
              </w:rPr>
            </w:pPr>
            <w:r w:rsidRPr="00BD68AB">
              <w:rPr>
                <w:b/>
                <w:bCs/>
                <w:color w:val="000000"/>
                <w:sz w:val="28"/>
                <w:szCs w:val="28"/>
              </w:rPr>
              <w:t>ДОКУМЕНТ ПОДПИСАН ЭЛЕКТРОННОЙ ПОДПИСЬЮ</w:t>
            </w:r>
          </w:p>
        </w:tc>
      </w:tr>
      <w:tr w:rsidR="00BD68AB" w:rsidRPr="00BD68AB" w:rsidTr="0080644C">
        <w:trPr>
          <w:trHeight w:val="105"/>
        </w:trPr>
        <w:tc>
          <w:tcPr>
            <w:tcW w:w="6015" w:type="dxa"/>
            <w:gridSpan w:val="6"/>
            <w:vMerge/>
            <w:tcMar>
              <w:top w:w="0" w:type="dxa"/>
              <w:left w:w="0" w:type="dxa"/>
              <w:bottom w:w="0" w:type="dxa"/>
              <w:right w:w="0" w:type="dxa"/>
            </w:tcMar>
            <w:vAlign w:val="center"/>
          </w:tcPr>
          <w:p w:rsidR="00BD68AB" w:rsidRPr="00BD68AB" w:rsidRDefault="00BD68AB" w:rsidP="00BD68AB">
            <w:pPr>
              <w:spacing w:line="1" w:lineRule="auto"/>
            </w:pPr>
          </w:p>
        </w:tc>
      </w:tr>
      <w:tr w:rsidR="00BD68AB" w:rsidRPr="00BD68AB" w:rsidTr="0080644C">
        <w:trPr>
          <w:trHeight w:val="464"/>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BD68AB" w:rsidRPr="00BD68AB" w:rsidTr="0080644C">
              <w:tc>
                <w:tcPr>
                  <w:tcW w:w="6015" w:type="dxa"/>
                  <w:tcMar>
                    <w:top w:w="0" w:type="dxa"/>
                    <w:left w:w="0" w:type="dxa"/>
                    <w:bottom w:w="0" w:type="dxa"/>
                    <w:right w:w="0" w:type="dxa"/>
                  </w:tcMar>
                </w:tcPr>
                <w:p w:rsidR="00BD68AB" w:rsidRPr="00BD68AB" w:rsidRDefault="00BD68AB" w:rsidP="00BD68AB">
                  <w:r w:rsidRPr="00BD68AB">
                    <w:rPr>
                      <w:color w:val="000000"/>
                      <w:sz w:val="28"/>
                      <w:szCs w:val="28"/>
                    </w:rPr>
                    <w:t>Сертификат: 677BFBDB52DDE6FADA858D8AA560EE4974C1962A</w:t>
                  </w:r>
                </w:p>
                <w:p w:rsidR="00BD68AB" w:rsidRPr="00BD68AB" w:rsidRDefault="00BD68AB" w:rsidP="00BD68AB">
                  <w:r w:rsidRPr="00BD68AB">
                    <w:rPr>
                      <w:color w:val="000000"/>
                      <w:sz w:val="28"/>
                      <w:szCs w:val="28"/>
                    </w:rPr>
                    <w:t>Владелец: Таскина Наталия Александровна</w:t>
                  </w:r>
                </w:p>
                <w:p w:rsidR="00BD68AB" w:rsidRPr="00BD68AB" w:rsidRDefault="00BD68AB" w:rsidP="00BD68AB">
                  <w:r w:rsidRPr="00BD68AB">
                    <w:rPr>
                      <w:color w:val="000000"/>
                      <w:sz w:val="28"/>
                      <w:szCs w:val="28"/>
                    </w:rPr>
                    <w:t>Действителен с 22.01.2021 по 22.04.2022</w:t>
                  </w:r>
                </w:p>
              </w:tc>
            </w:tr>
          </w:tbl>
          <w:p w:rsidR="00BD68AB" w:rsidRPr="00BD68AB" w:rsidRDefault="00BD68AB" w:rsidP="00BD68AB">
            <w:pPr>
              <w:spacing w:line="1" w:lineRule="auto"/>
            </w:pPr>
          </w:p>
        </w:tc>
      </w:tr>
      <w:tr w:rsidR="00BD68AB" w:rsidRPr="00BD68AB" w:rsidTr="0080644C">
        <w:trPr>
          <w:trHeight w:val="45"/>
        </w:trPr>
        <w:tc>
          <w:tcPr>
            <w:tcW w:w="990"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r>
    </w:tbl>
    <w:p w:rsidR="00396377" w:rsidRPr="00B21DD6" w:rsidRDefault="00396377" w:rsidP="0072336D">
      <w:pPr>
        <w:rPr>
          <w:rFonts w:eastAsiaTheme="minorEastAsia"/>
          <w:sz w:val="28"/>
          <w:szCs w:val="28"/>
        </w:rPr>
      </w:pPr>
      <w:r w:rsidRPr="00B21DD6">
        <w:rPr>
          <w:rFonts w:eastAsiaTheme="minorEastAsia"/>
          <w:sz w:val="28"/>
          <w:szCs w:val="28"/>
        </w:rPr>
        <w:lastRenderedPageBreak/>
        <w:tab/>
      </w:r>
      <w:r w:rsidRPr="00B21DD6">
        <w:rPr>
          <w:rFonts w:eastAsiaTheme="minorEastAsia"/>
          <w:sz w:val="28"/>
          <w:szCs w:val="28"/>
        </w:rPr>
        <w:tab/>
      </w:r>
      <w:r w:rsidRPr="00B21DD6">
        <w:rPr>
          <w:rFonts w:eastAsiaTheme="minorEastAsia"/>
          <w:sz w:val="28"/>
          <w:szCs w:val="28"/>
        </w:rPr>
        <w:tab/>
      </w:r>
      <w:r w:rsidRPr="00B21DD6">
        <w:rPr>
          <w:rFonts w:eastAsiaTheme="minorEastAsia"/>
          <w:sz w:val="28"/>
          <w:szCs w:val="28"/>
        </w:rPr>
        <w:tab/>
      </w:r>
      <w:r w:rsidRPr="00B21DD6">
        <w:rPr>
          <w:rFonts w:eastAsiaTheme="minorEastAsia"/>
          <w:sz w:val="28"/>
          <w:szCs w:val="28"/>
        </w:rPr>
        <w:tab/>
        <w:t xml:space="preserve">              </w:t>
      </w:r>
      <w:r w:rsidR="0002799A">
        <w:rPr>
          <w:rFonts w:eastAsiaTheme="minorEastAsia"/>
          <w:sz w:val="28"/>
          <w:szCs w:val="28"/>
        </w:rPr>
        <w:t xml:space="preserve">      </w:t>
      </w:r>
    </w:p>
    <w:p w:rsidR="00396377" w:rsidRDefault="00396377" w:rsidP="0072336D">
      <w:pPr>
        <w:rPr>
          <w:rFonts w:eastAsiaTheme="minorEastAsia"/>
          <w:sz w:val="28"/>
          <w:szCs w:val="28"/>
        </w:rPr>
      </w:pPr>
      <w:r w:rsidRPr="00B21DD6">
        <w:rPr>
          <w:rFonts w:eastAsiaTheme="minorEastAsia"/>
          <w:sz w:val="28"/>
          <w:szCs w:val="28"/>
        </w:rPr>
        <w:t xml:space="preserve">Главный бухгалтер </w:t>
      </w:r>
      <w:r w:rsidRPr="00B21DD6">
        <w:rPr>
          <w:rFonts w:eastAsiaTheme="minorEastAsia"/>
          <w:sz w:val="28"/>
          <w:szCs w:val="28"/>
        </w:rPr>
        <w:tab/>
      </w:r>
      <w:r w:rsidRPr="00B21DD6">
        <w:rPr>
          <w:rFonts w:eastAsiaTheme="minorEastAsia"/>
          <w:sz w:val="28"/>
          <w:szCs w:val="28"/>
        </w:rPr>
        <w:tab/>
      </w:r>
      <w:r w:rsidRPr="00B21DD6">
        <w:rPr>
          <w:rFonts w:eastAsiaTheme="minorEastAsia"/>
          <w:sz w:val="28"/>
          <w:szCs w:val="28"/>
        </w:rPr>
        <w:tab/>
      </w:r>
      <w:r w:rsidRPr="00B21DD6">
        <w:rPr>
          <w:rFonts w:eastAsiaTheme="minorEastAsia"/>
          <w:sz w:val="28"/>
          <w:szCs w:val="28"/>
        </w:rPr>
        <w:tab/>
        <w:t xml:space="preserve">                                  </w:t>
      </w:r>
      <w:r w:rsidR="0002799A">
        <w:rPr>
          <w:rFonts w:eastAsiaTheme="minorEastAsia"/>
          <w:sz w:val="28"/>
          <w:szCs w:val="28"/>
        </w:rPr>
        <w:t xml:space="preserve">      </w:t>
      </w:r>
      <w:r w:rsidRPr="00B21DD6">
        <w:rPr>
          <w:rFonts w:eastAsiaTheme="minorEastAsia"/>
          <w:sz w:val="28"/>
          <w:szCs w:val="28"/>
        </w:rPr>
        <w:t>Т.М. Кетерер</w:t>
      </w:r>
    </w:p>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BD68AB" w:rsidRPr="00BD68AB" w:rsidTr="0080644C">
        <w:trPr>
          <w:trHeight w:val="322"/>
        </w:trPr>
        <w:tc>
          <w:tcPr>
            <w:tcW w:w="6015" w:type="dxa"/>
            <w:gridSpan w:val="6"/>
            <w:vMerge w:val="restart"/>
            <w:tcMar>
              <w:top w:w="0" w:type="dxa"/>
              <w:left w:w="0" w:type="dxa"/>
              <w:bottom w:w="0" w:type="dxa"/>
              <w:right w:w="0" w:type="dxa"/>
            </w:tcMar>
            <w:vAlign w:val="center"/>
          </w:tcPr>
          <w:p w:rsidR="00BD68AB" w:rsidRPr="00BD68AB" w:rsidRDefault="00BD68AB" w:rsidP="00BD68AB">
            <w:pPr>
              <w:jc w:val="center"/>
              <w:rPr>
                <w:b/>
                <w:bCs/>
                <w:color w:val="000000"/>
                <w:sz w:val="28"/>
                <w:szCs w:val="28"/>
              </w:rPr>
            </w:pPr>
            <w:r w:rsidRPr="00BD68AB">
              <w:rPr>
                <w:b/>
                <w:bCs/>
                <w:color w:val="000000"/>
                <w:sz w:val="28"/>
                <w:szCs w:val="28"/>
              </w:rPr>
              <w:t>ДОКУМЕНТ ПОДПИСАН ЭЛЕКТРОННОЙ ПОДПИСЬЮ</w:t>
            </w:r>
          </w:p>
        </w:tc>
      </w:tr>
      <w:tr w:rsidR="00BD68AB" w:rsidRPr="00BD68AB" w:rsidTr="0080644C">
        <w:trPr>
          <w:trHeight w:val="105"/>
        </w:trPr>
        <w:tc>
          <w:tcPr>
            <w:tcW w:w="6015" w:type="dxa"/>
            <w:gridSpan w:val="6"/>
            <w:vMerge/>
            <w:tcMar>
              <w:top w:w="0" w:type="dxa"/>
              <w:left w:w="0" w:type="dxa"/>
              <w:bottom w:w="0" w:type="dxa"/>
              <w:right w:w="0" w:type="dxa"/>
            </w:tcMar>
            <w:vAlign w:val="center"/>
          </w:tcPr>
          <w:p w:rsidR="00BD68AB" w:rsidRPr="00BD68AB" w:rsidRDefault="00BD68AB" w:rsidP="00BD68AB">
            <w:pPr>
              <w:spacing w:line="1" w:lineRule="auto"/>
            </w:pPr>
          </w:p>
        </w:tc>
      </w:tr>
      <w:tr w:rsidR="00BD68AB" w:rsidRPr="00BD68AB" w:rsidTr="0080644C">
        <w:trPr>
          <w:trHeight w:val="464"/>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BD68AB" w:rsidRPr="00BD68AB" w:rsidTr="0080644C">
              <w:tc>
                <w:tcPr>
                  <w:tcW w:w="6015" w:type="dxa"/>
                  <w:tcMar>
                    <w:top w:w="0" w:type="dxa"/>
                    <w:left w:w="0" w:type="dxa"/>
                    <w:bottom w:w="0" w:type="dxa"/>
                    <w:right w:w="0" w:type="dxa"/>
                  </w:tcMar>
                </w:tcPr>
                <w:p w:rsidR="00BD68AB" w:rsidRPr="00BD68AB" w:rsidRDefault="00BD68AB" w:rsidP="00BD68AB">
                  <w:r w:rsidRPr="00BD68AB">
                    <w:rPr>
                      <w:color w:val="000000"/>
                    </w:rPr>
                    <w:t>Сертификат: 75E3FC83560FE6547064215802782BCDCE13DAF4</w:t>
                  </w:r>
                </w:p>
                <w:p w:rsidR="00BD68AB" w:rsidRPr="00BD68AB" w:rsidRDefault="00BD68AB" w:rsidP="00BD68AB">
                  <w:r w:rsidRPr="00BD68AB">
                    <w:rPr>
                      <w:color w:val="000000"/>
                    </w:rPr>
                    <w:t>Владелец: Кетерер Татьяна Михайловна</w:t>
                  </w:r>
                </w:p>
                <w:p w:rsidR="00BD68AB" w:rsidRPr="00BD68AB" w:rsidRDefault="00BD68AB" w:rsidP="00BD68AB">
                  <w:r w:rsidRPr="00BD68AB">
                    <w:rPr>
                      <w:color w:val="000000"/>
                    </w:rPr>
                    <w:t>Действителен с 20.08.2021 по 20.11.2022</w:t>
                  </w:r>
                </w:p>
              </w:tc>
            </w:tr>
          </w:tbl>
          <w:p w:rsidR="00BD68AB" w:rsidRPr="00BD68AB" w:rsidRDefault="00BD68AB" w:rsidP="00BD68AB">
            <w:pPr>
              <w:spacing w:line="1" w:lineRule="auto"/>
            </w:pPr>
          </w:p>
        </w:tc>
      </w:tr>
      <w:tr w:rsidR="00BD68AB" w:rsidRPr="00BD68AB" w:rsidTr="0080644C">
        <w:trPr>
          <w:trHeight w:val="45"/>
        </w:trPr>
        <w:tc>
          <w:tcPr>
            <w:tcW w:w="990"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c>
          <w:tcPr>
            <w:tcW w:w="1005" w:type="dxa"/>
            <w:tcMar>
              <w:top w:w="0" w:type="dxa"/>
              <w:left w:w="0" w:type="dxa"/>
              <w:bottom w:w="0" w:type="dxa"/>
              <w:right w:w="0" w:type="dxa"/>
            </w:tcMar>
          </w:tcPr>
          <w:p w:rsidR="00BD68AB" w:rsidRPr="00BD68AB" w:rsidRDefault="00BD68AB" w:rsidP="00BD68AB">
            <w:pPr>
              <w:spacing w:line="1" w:lineRule="auto"/>
            </w:pPr>
          </w:p>
        </w:tc>
      </w:tr>
    </w:tbl>
    <w:p w:rsidR="00BD68AB" w:rsidRPr="00B21DD6" w:rsidRDefault="00BD68AB" w:rsidP="0072336D">
      <w:pPr>
        <w:rPr>
          <w:rFonts w:eastAsiaTheme="minorEastAsia"/>
          <w:sz w:val="28"/>
          <w:szCs w:val="28"/>
        </w:rPr>
      </w:pPr>
    </w:p>
    <w:p w:rsidR="0072336D" w:rsidRDefault="0072336D" w:rsidP="0072336D">
      <w:pPr>
        <w:tabs>
          <w:tab w:val="left" w:pos="7410"/>
        </w:tabs>
        <w:rPr>
          <w:rFonts w:eastAsiaTheme="minorEastAsia"/>
          <w:sz w:val="28"/>
          <w:szCs w:val="28"/>
        </w:rPr>
      </w:pPr>
    </w:p>
    <w:p w:rsidR="004514D1" w:rsidRPr="00B21DD6" w:rsidRDefault="00B21DD6" w:rsidP="0072336D">
      <w:pPr>
        <w:tabs>
          <w:tab w:val="left" w:pos="7410"/>
        </w:tabs>
        <w:rPr>
          <w:rFonts w:eastAsiaTheme="minorEastAsia"/>
          <w:sz w:val="28"/>
          <w:szCs w:val="28"/>
        </w:rPr>
      </w:pPr>
      <w:r w:rsidRPr="00B21DD6">
        <w:rPr>
          <w:rFonts w:eastAsiaTheme="minorEastAsia"/>
          <w:sz w:val="28"/>
          <w:szCs w:val="28"/>
        </w:rPr>
        <w:t>Руководитель экономической группы</w:t>
      </w:r>
      <w:r w:rsidR="004514D1" w:rsidRPr="00B21DD6">
        <w:rPr>
          <w:rFonts w:eastAsiaTheme="minorEastAsia"/>
          <w:sz w:val="28"/>
          <w:szCs w:val="28"/>
        </w:rPr>
        <w:t xml:space="preserve"> </w:t>
      </w:r>
      <w:r w:rsidRPr="00B21DD6">
        <w:rPr>
          <w:rFonts w:eastAsiaTheme="minorEastAsia"/>
          <w:sz w:val="28"/>
          <w:szCs w:val="28"/>
        </w:rPr>
        <w:t xml:space="preserve">                                        </w:t>
      </w:r>
      <w:r w:rsidR="0002799A">
        <w:rPr>
          <w:rFonts w:eastAsiaTheme="minorEastAsia"/>
          <w:sz w:val="28"/>
          <w:szCs w:val="28"/>
        </w:rPr>
        <w:t xml:space="preserve">     </w:t>
      </w:r>
      <w:r w:rsidRPr="00B21DD6">
        <w:rPr>
          <w:rFonts w:eastAsiaTheme="minorEastAsia"/>
          <w:sz w:val="28"/>
          <w:szCs w:val="28"/>
        </w:rPr>
        <w:t>О.А. Прашкевич</w:t>
      </w:r>
    </w:p>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6015"/>
      </w:tblGrid>
      <w:tr w:rsidR="00BD68AB" w:rsidTr="0080644C">
        <w:trPr>
          <w:trHeight w:val="322"/>
        </w:trPr>
        <w:tc>
          <w:tcPr>
            <w:tcW w:w="6015" w:type="dxa"/>
            <w:vMerge w:val="restart"/>
            <w:tcMar>
              <w:top w:w="0" w:type="dxa"/>
              <w:left w:w="0" w:type="dxa"/>
              <w:bottom w:w="0" w:type="dxa"/>
              <w:right w:w="0" w:type="dxa"/>
            </w:tcMar>
            <w:vAlign w:val="center"/>
          </w:tcPr>
          <w:p w:rsidR="00BD68AB" w:rsidRDefault="00BD68AB" w:rsidP="0080644C">
            <w:pPr>
              <w:jc w:val="center"/>
              <w:rPr>
                <w:b/>
                <w:bCs/>
                <w:color w:val="000000"/>
                <w:sz w:val="28"/>
                <w:szCs w:val="28"/>
              </w:rPr>
            </w:pPr>
            <w:r>
              <w:rPr>
                <w:b/>
                <w:bCs/>
                <w:color w:val="000000"/>
                <w:sz w:val="28"/>
                <w:szCs w:val="28"/>
              </w:rPr>
              <w:t>ДОКУМЕНТ ПОДПИСАН ЭЛЕКТРОННОЙ ПОДПИСЬЮ</w:t>
            </w:r>
          </w:p>
        </w:tc>
      </w:tr>
      <w:tr w:rsidR="00BD68AB" w:rsidTr="0080644C">
        <w:trPr>
          <w:trHeight w:val="105"/>
        </w:trPr>
        <w:tc>
          <w:tcPr>
            <w:tcW w:w="6015" w:type="dxa"/>
            <w:vMerge/>
            <w:tcMar>
              <w:top w:w="0" w:type="dxa"/>
              <w:left w:w="0" w:type="dxa"/>
              <w:bottom w:w="0" w:type="dxa"/>
              <w:right w:w="0" w:type="dxa"/>
            </w:tcMar>
            <w:vAlign w:val="center"/>
          </w:tcPr>
          <w:p w:rsidR="00BD68AB" w:rsidRDefault="00BD68AB" w:rsidP="0080644C">
            <w:pPr>
              <w:spacing w:line="1" w:lineRule="auto"/>
            </w:pPr>
          </w:p>
        </w:tc>
      </w:tr>
      <w:tr w:rsidR="00BD68AB" w:rsidTr="0080644C">
        <w:trPr>
          <w:trHeight w:val="230"/>
        </w:trPr>
        <w:tc>
          <w:tcPr>
            <w:tcW w:w="6015" w:type="dxa"/>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BD68AB" w:rsidTr="0080644C">
              <w:tc>
                <w:tcPr>
                  <w:tcW w:w="6015" w:type="dxa"/>
                  <w:tcMar>
                    <w:top w:w="0" w:type="dxa"/>
                    <w:left w:w="0" w:type="dxa"/>
                    <w:bottom w:w="0" w:type="dxa"/>
                    <w:right w:w="0" w:type="dxa"/>
                  </w:tcMar>
                </w:tcPr>
                <w:p w:rsidR="00BD68AB" w:rsidRDefault="00BD68AB" w:rsidP="0080644C">
                  <w:r>
                    <w:rPr>
                      <w:color w:val="000000"/>
                      <w:sz w:val="28"/>
                      <w:szCs w:val="28"/>
                    </w:rPr>
                    <w:t>Сертификат: 3EF9BDD427EDEE792462467E95269F41949E9752</w:t>
                  </w:r>
                </w:p>
                <w:p w:rsidR="00BD68AB" w:rsidRDefault="00BD68AB" w:rsidP="0080644C">
                  <w:r>
                    <w:rPr>
                      <w:color w:val="000000"/>
                      <w:sz w:val="28"/>
                      <w:szCs w:val="28"/>
                    </w:rPr>
                    <w:t>Владелец: Прашкевич Ольга Александровна</w:t>
                  </w:r>
                </w:p>
                <w:p w:rsidR="00BD68AB" w:rsidRDefault="00BD68AB" w:rsidP="0080644C">
                  <w:r>
                    <w:rPr>
                      <w:color w:val="000000"/>
                      <w:sz w:val="28"/>
                      <w:szCs w:val="28"/>
                    </w:rPr>
                    <w:t>Действителен с 06.09.2021 по 06.12.2022</w:t>
                  </w:r>
                </w:p>
              </w:tc>
            </w:tr>
          </w:tbl>
          <w:p w:rsidR="00BD68AB" w:rsidRDefault="00BD68AB" w:rsidP="0080644C">
            <w:pPr>
              <w:spacing w:line="1" w:lineRule="auto"/>
            </w:pPr>
          </w:p>
        </w:tc>
      </w:tr>
    </w:tbl>
    <w:p w:rsidR="00DD2A25" w:rsidRPr="00B21DD6" w:rsidRDefault="004A3E5D" w:rsidP="0072336D">
      <w:pPr>
        <w:rPr>
          <w:rFonts w:eastAsiaTheme="minorEastAsia"/>
          <w:b/>
          <w:sz w:val="28"/>
          <w:szCs w:val="28"/>
        </w:rPr>
      </w:pPr>
      <w:r w:rsidRPr="00B21DD6">
        <w:rPr>
          <w:rFonts w:eastAsiaTheme="minorEastAsia"/>
          <w:b/>
          <w:sz w:val="28"/>
          <w:szCs w:val="28"/>
        </w:rPr>
        <w:t xml:space="preserve">                </w:t>
      </w:r>
    </w:p>
    <w:p w:rsidR="00C4524B" w:rsidRDefault="00396377" w:rsidP="0002799A">
      <w:pPr>
        <w:spacing w:after="200"/>
      </w:pPr>
      <w:r w:rsidRPr="00B21DD6">
        <w:rPr>
          <w:rFonts w:eastAsiaTheme="minorEastAsia"/>
          <w:sz w:val="28"/>
          <w:szCs w:val="28"/>
        </w:rPr>
        <w:t xml:space="preserve">«01» </w:t>
      </w:r>
      <w:r w:rsidR="00DD2A25" w:rsidRPr="00B21DD6">
        <w:rPr>
          <w:rFonts w:eastAsiaTheme="minorEastAsia"/>
          <w:sz w:val="28"/>
          <w:szCs w:val="28"/>
        </w:rPr>
        <w:t>февраля</w:t>
      </w:r>
      <w:r w:rsidRPr="00B21DD6">
        <w:rPr>
          <w:rFonts w:eastAsiaTheme="minorEastAsia"/>
          <w:sz w:val="28"/>
          <w:szCs w:val="28"/>
        </w:rPr>
        <w:t xml:space="preserve"> 202</w:t>
      </w:r>
      <w:r w:rsidR="00B21DD6" w:rsidRPr="00B21DD6">
        <w:rPr>
          <w:rFonts w:eastAsiaTheme="minorEastAsia"/>
          <w:sz w:val="28"/>
          <w:szCs w:val="28"/>
        </w:rPr>
        <w:t>2</w:t>
      </w:r>
      <w:r w:rsidR="004A3E5D">
        <w:rPr>
          <w:rFonts w:eastAsiaTheme="minorEastAsia"/>
          <w:sz w:val="28"/>
          <w:szCs w:val="28"/>
        </w:rPr>
        <w:t xml:space="preserve">      </w:t>
      </w:r>
    </w:p>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Pr="00C4524B" w:rsidRDefault="00C4524B" w:rsidP="00C4524B"/>
    <w:p w:rsidR="00C4524B" w:rsidRDefault="00C4524B" w:rsidP="00C4524B"/>
    <w:p w:rsidR="00C4524B" w:rsidRDefault="00C4524B" w:rsidP="00C4524B"/>
    <w:p w:rsidR="009432D9" w:rsidRDefault="009432D9"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tbl>
      <w:tblPr>
        <w:tblOverlap w:val="never"/>
        <w:tblW w:w="10206" w:type="dxa"/>
        <w:tblLayout w:type="fixed"/>
        <w:tblLook w:val="01E0" w:firstRow="1" w:lastRow="1" w:firstColumn="1" w:lastColumn="1" w:noHBand="0" w:noVBand="0"/>
      </w:tblPr>
      <w:tblGrid>
        <w:gridCol w:w="56"/>
        <w:gridCol w:w="3290"/>
        <w:gridCol w:w="56"/>
        <w:gridCol w:w="56"/>
        <w:gridCol w:w="3290"/>
        <w:gridCol w:w="56"/>
        <w:gridCol w:w="56"/>
        <w:gridCol w:w="3290"/>
        <w:gridCol w:w="56"/>
      </w:tblGrid>
      <w:tr w:rsidR="00C4524B" w:rsidTr="00180E23">
        <w:tc>
          <w:tcPr>
            <w:tcW w:w="56" w:type="dxa"/>
            <w:tcMar>
              <w:top w:w="0" w:type="dxa"/>
              <w:left w:w="0" w:type="dxa"/>
              <w:bottom w:w="0" w:type="dxa"/>
              <w:right w:w="0" w:type="dxa"/>
            </w:tcMar>
          </w:tcPr>
          <w:p w:rsidR="00C4524B" w:rsidRDefault="00C4524B" w:rsidP="00180E23">
            <w:pPr>
              <w:spacing w:line="1" w:lineRule="auto"/>
              <w:jc w:val="center"/>
            </w:pPr>
          </w:p>
        </w:tc>
        <w:tc>
          <w:tcPr>
            <w:tcW w:w="3290"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3290"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3290" w:type="dxa"/>
            <w:tcMar>
              <w:top w:w="0" w:type="dxa"/>
              <w:left w:w="0" w:type="dxa"/>
              <w:bottom w:w="0" w:type="dxa"/>
              <w:right w:w="0" w:type="dxa"/>
            </w:tcMar>
          </w:tcPr>
          <w:p w:rsidR="00C4524B" w:rsidRDefault="00C4524B" w:rsidP="00180E23">
            <w:pPr>
              <w:jc w:val="right"/>
              <w:rPr>
                <w:color w:val="000000"/>
                <w:sz w:val="16"/>
                <w:szCs w:val="16"/>
              </w:rPr>
            </w:pPr>
            <w:r>
              <w:rPr>
                <w:color w:val="000000"/>
                <w:sz w:val="16"/>
                <w:szCs w:val="16"/>
              </w:rPr>
              <w:t>Таблица №3</w:t>
            </w:r>
          </w:p>
        </w:tc>
        <w:tc>
          <w:tcPr>
            <w:tcW w:w="56"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56" w:type="dxa"/>
            <w:tcMar>
              <w:top w:w="0" w:type="dxa"/>
              <w:left w:w="0" w:type="dxa"/>
              <w:bottom w:w="0" w:type="dxa"/>
              <w:right w:w="0" w:type="dxa"/>
            </w:tcMar>
          </w:tcPr>
          <w:p w:rsidR="00C4524B" w:rsidRDefault="00C4524B" w:rsidP="00180E23">
            <w:pPr>
              <w:spacing w:line="1" w:lineRule="auto"/>
              <w:jc w:val="center"/>
            </w:pPr>
          </w:p>
        </w:tc>
        <w:tc>
          <w:tcPr>
            <w:tcW w:w="10094" w:type="dxa"/>
            <w:gridSpan w:val="7"/>
            <w:vMerge w:val="restart"/>
            <w:tcMar>
              <w:top w:w="0" w:type="dxa"/>
              <w:left w:w="0" w:type="dxa"/>
              <w:bottom w:w="0" w:type="dxa"/>
              <w:right w:w="0" w:type="dxa"/>
            </w:tcMar>
          </w:tcPr>
          <w:p w:rsidR="00C4524B" w:rsidRDefault="00C4524B" w:rsidP="00180E23">
            <w:pPr>
              <w:jc w:val="center"/>
              <w:rPr>
                <w:b/>
                <w:bCs/>
                <w:color w:val="000000"/>
                <w:sz w:val="16"/>
                <w:szCs w:val="16"/>
              </w:rPr>
            </w:pPr>
            <w:r>
              <w:rPr>
                <w:b/>
                <w:bCs/>
                <w:color w:val="000000"/>
                <w:sz w:val="16"/>
                <w:szCs w:val="16"/>
              </w:rPr>
              <w:t>Сведения об исполнении текстовых статей</w:t>
            </w:r>
            <w:r>
              <w:rPr>
                <w:b/>
                <w:bCs/>
                <w:color w:val="000000"/>
                <w:sz w:val="16"/>
                <w:szCs w:val="16"/>
              </w:rPr>
              <w:br/>
              <w:t>закона (решений) о бюджете</w:t>
            </w:r>
          </w:p>
        </w:tc>
        <w:tc>
          <w:tcPr>
            <w:tcW w:w="56"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56" w:type="dxa"/>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 xml:space="preserve"> </w:t>
            </w:r>
          </w:p>
        </w:tc>
        <w:tc>
          <w:tcPr>
            <w:tcW w:w="3290"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3290"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3290"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Содержание статьи закона (решения) о бюджете</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Результат 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Причины неисполнения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1</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2</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3000176210 Мероприятия, выполняемые в сфере библиотечного обслуживания – 91 287 173,47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начисления, содержание и ремонт МБУ «БИС» в размере 91 287 173,47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30001D0030 Финансирование расходов, связанных с уплатой налога на имущество, находящегося в муниципальной собственности – 214 330,00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налога на имущество МБУ «БИС» в размере 214 330,00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30001D0032 Расходы за счет дотации на обеспечение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 4 288 890,00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Стимулирующие выплаты работникам МБУ «БИС» для повышения заработной платы в размере 4 288 890,00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30001D0064 Финансирование социально значимых мероприятий по избирательному округу № 12 - 150 000,00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Приобретение печатной продукции и оргтехники на сумму 150 000,00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30001D0065 Финанс</w:t>
            </w:r>
            <w:bookmarkStart w:id="1" w:name="_GoBack"/>
            <w:bookmarkEnd w:id="1"/>
            <w:r>
              <w:rPr>
                <w:color w:val="000000"/>
                <w:sz w:val="16"/>
                <w:szCs w:val="16"/>
              </w:rPr>
              <w:t>ирование социально значимых мероприятий по избирательному округу № 13 – 400 000,00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Ремонтные работы, приобретение оргтехники в МБУ "БИС" в размере 400 000,00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30001L519F  Государственная поддержка отрасли культуры за счет средств резервного фонда Правительства Российской Федерации – 567 010,31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Модернизация МБУ «БИС» в части комплектования книжных фондов – 567 010,31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3000276220 Мероприятия, выполняемые в сфере музейного дела – 34 497 003,90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и ремонт МБУ «МИО» в размере 32 639 310,77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Оптимизация расходов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30002D0030 Финансирование расходов, связанных с уплатой налога на имущество, находящегося в муниципальной собственности – 13 041,00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налога на имущество МБУ «МИО» в размере 13 041,00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30002D0032 Расходы за счет дотации на обеспечение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 307 500,00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Стимулирующие выплаты работникам МБУ «МИО» для повышения заработной платы в сумме 307 500,00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3000376230 Мероприятия, направленные на организацию культурного досуга населения, выполняемые учреждениями культуры – 50 039 602,00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и ремонт в размере 50 039 602,00 руб. (МБУ «ДК «Молодёжный», МБУ «ДК «Радуга», МБУ СДК «Самородово», МБУ «ДК «Заря», МБУ «ДК «Орбита»)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30003D0030 Финансирование расходов, связанных с уплатой налога на имущество, находящегося в муниципальной собственности – 178 338,00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Финансирование расходов, связанных с уплатой налога на имущество, находящегося в муниципальной собственности в учреждениях по организации культурного досуга населения в размере 178 338,00 руб. (МБУ «ДК «Молодёжный», МБУ «ДК «Радуга», МБУ СДК «Самородово», МБУ «ДК «Заря», МБУ «ДК «Орбита»)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30003D0032 Расходы за счет дотации на обеспечение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в учреждениях по организации культурного досуга населения – 2 816 950,00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Стимулирующие выплаты работникам для повышения заработной платы в сумме 2 816 950,00 руб. (МБУ «ДК «Молодёжный», МБУ «ДК «Радуга», МБУ СДК «Самородово», МБУ «ДК «Заря», МБУ «ДК «Орбита»)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30003D0065 Финансирование социально значимых мероприятий по избирательному округу № 13 – 350 000,00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Монтаж пожарной и охранной сигнализации, приобретение основных средств на сумму 350 000,00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30003D0066 Финансирование социально значимых мероприятий по избирательному округу № 14 - 400 000,00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Ремонтные работы, приобретение оргтехники и танцевальной обуви в МБУ «ДК «Радуга» на сумму 400 000,00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3000476240 Мероприятия, выполняемые в сфере современного профессионального искусства, народного творчества в театрах и концертных организациях – 61 698 873,40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и ремонт в размере 61 698 873,40 руб. (МАУ «ОКХ», МАУ «ТК «Пьеро», МБУ «АРП «Раздолье», МБУ «ДО Оренбург»)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 xml:space="preserve">062 0801 30004D0030 Финансирование расходов, связанных с уплатой налога на имущество, находящегося в муниципальной </w:t>
            </w:r>
            <w:r>
              <w:rPr>
                <w:color w:val="000000"/>
                <w:sz w:val="16"/>
                <w:szCs w:val="16"/>
              </w:rPr>
              <w:lastRenderedPageBreak/>
              <w:t>собственности – 18 469,00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 xml:space="preserve">Финансирование расходов, связанных с уплатой налога на имущество, находящегося в муниципальной собственности по учреждениям </w:t>
            </w:r>
            <w:r>
              <w:rPr>
                <w:color w:val="000000"/>
                <w:sz w:val="16"/>
                <w:szCs w:val="16"/>
              </w:rPr>
              <w:lastRenderedPageBreak/>
              <w:t>современного профессионального искусства и народного творчества в размере 18 469,00 руб. (МАУ «ОКХ», МАУ «ТК «Пьеро», МБУ «АРП «Раздолье», МБУ «ДО Оренбург»)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30004D0032 Расходы за счет дотации на обеспечение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по учреждениям современного профессионального искусства и народного творчества – 2 586 660,00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Стимулирующие выплаты работникам для повышения заработной платы в сумме 2 586 660,00 руб. (МАУ «ОКХ», МАУ «ТК «Пьеро», МБУ «АРП «Раздолье», МБУ «ДО Оренбург»)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30004D0064 Финансирование социально значимых мероприятий по избирательному округу № 12 – 350 000,00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Приобретение музыкального оборудования в МБУ «АРП «Раздолье», в МАУ «ОКХ» на сумму 350 000,00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3000576250 Мероприятия, направленные на организацию и проведение культурно-массовых мероприятий, поддержка СОНКО – 2 768 877,60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проведение культурно-массовых мероприятий в размере 2 768 877,60 руб. (МБУ «ДК «Молодёжный», МБУ «ДК «Радуга», МБУ «ДК «Заря», МБУ «ДК «Орбита»)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300A15454F Субсидия на мероприятия по созданию модельных муниципальных библиотек за счет средств резервного фонда Правительства Российской Федерации – 5 000 000,00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Создание модельной библиотеки на базе филиала № 3 МБУ "БИС" в размере 5 000 000,00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300A154560 Мероприятия по модернизации театров юного зрителя и театров кукол – 52 609 494,95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Модернизация путем проведения капитального ремонта МАУ «Оренбургский театр кукол «Пьеро» - 52 609 494,95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300П3L5170 Обеспечение мероприятий по поддержке творческой деятельности и техническое оснащение детских и кукольных театров – 1 263 157,89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постановку спектаклей, приобретение автобуса, оборудования и материалов для организации спектаклей в МАУ "Оренбургский театр кукол "Пьеро" – 1 263 157,89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7720092040 Исполнение судебных актов и мировых соглашений, иные выплаты по обязательствам муниципального образования "город Оренбург" – 42 884,22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Госпошлина согласно Решения Арбитражного суда по делу о задолженности по уплате ежемесячных взносов на капитальный ремонт МБУ «БИС», перечисление средств на депозитный счет Арбитражного суда за судебную экспертизу по делу о некачественно выполненных работах по ремонту кровли на общую сумму 42 884,22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0801 7760000020 Создание и использование резервного фонда администрации города Оренбурга – 260 000,00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Расходы на проведение мероприятий по предупреждению распространение коронавирусной инфекции в МБУ «ДК «Заря», МБУ «СДК «Самородово», МБУ «ДК «Молодежный», МБУ «ДК Орбита», МБУ ДК «Радуга», МБУАРП «Раздолье», «БИС» - 260 000,00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3000676260 Мероприятия, выполняемые МКУ "Управление по ОФХД в СКИ г. Оренбурга" в сфере финансового и бухгалтерского сопровождения деятельности культуры, искусства и дополнительного образования – 48 905 178,26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в размере 48 905 178,26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30006D0030 Финансирование расходов, связанных с уплатой налога на имущество, находящегося в муниципальной собственности – 5 536,00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налога на имущество в размере 5 536,00 руб. (МКУ «Управление по ОФХД в СКИ г. Оренбурга»).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3000811060 Центральный аппарат – 7 053 000,00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в размере 6 607 339,96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Оптимизация расходов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30008D0030 Финансирование расходов, связанных с уплатой налога на имущество, находящегося в муниципальной собственности - 3 510,00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налога на имущество в размере 3 510,00 руб. (центральный аппарат).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7720092040 Исполнение судебных актов и мировых соглашений, иные выплаты по обязательствам муниципального образования "город Оренбург" - 10 000,00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Оплата судебных расходов согласно исполнительного листа (МКУ «Управление по ОФХД в СКИ г. Оренбурга») – 10 000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0804 7760000020 Создание и использование резервного фонда администрации города Оренбурга - 40 000,00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Расходы на проведение мероприятий по предупреждению распространение коронавирусной инфекции (МКУ «Управление по ОФХД в СКИ г. Оренбурга», центральный аппарат)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0703 3000776270 Мероприятия, выполняемые в системе дополнительного образования детей в сфере культуры и искусства – 181 699 275,95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труда и начислений, содержание и ремонт учреждений дополнительного образования в размере 176 010 662,95 руб. (ДМШ №1, ДМШ №2, ДМШ №3, ДМШ №4, ДМШ №5, ДШИ №6, ДШИ №7, ДШИ №9, ДХШ).</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Нарушение подрядной организации сроков исполнения условий контракта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0703 30007D0030 Финансирование расходов, связанных с уплатой налога на имущество, находящегося в муниципальной собственности – 105 560,00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оплату налога на имущество в размере 105 560,00 руб. (ДМШ №1, ДМШ №2, ДМШ №3, ДМШ №4, ДМШ №5, ДШИ №6, ДШИ №7, ДШИ №9, ДХШ).</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0703 30007D0031 Расходы за счет дотации на повышение оплаты труда работников бюджетной сферы до уровня МРОТ – 13 158 000,00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Произведены расходы на повышение заработной платы до уровня МРОТ в размере 13 158 000,00 руб. (ДМШ №1, ДМШ №2, ДМШ №3, ДМШ №4, ДМШ №5, ДШИ №6, ДШИ №7, ДШИ №9, ДХШ).</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0703 30007D0032 Расходы за счет дотации на обеспечение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образования- 9 093 000,00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Стимулирующие выплаты работникам для повышения заработной платы в сумме 9 093 000,00 руб. (ДМШ №1, ДМШ №2, ДМШ №3, ДМШ №4, ДМШ №5, ДШИ №6, ДШИ №7, ДШИ №9, ДХШ).</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062 0703 7720092040 Исполнение судебных актов и мировых соглашений, иные выплаты по обязательствам муниципального образования "город Оренбург"- 28 060,05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Взыскание согласно исполнительного листа за нарушение срока предоставления отчетности на сумму 28 060,05,00 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56" w:type="dxa"/>
            <w:tcMar>
              <w:top w:w="0" w:type="dxa"/>
              <w:left w:w="0" w:type="dxa"/>
              <w:bottom w:w="0" w:type="dxa"/>
              <w:right w:w="0" w:type="dxa"/>
            </w:tcMar>
          </w:tcPr>
          <w:p w:rsidR="00C4524B" w:rsidRDefault="00C4524B" w:rsidP="00180E23">
            <w:pPr>
              <w:rPr>
                <w:color w:val="000000"/>
                <w:sz w:val="16"/>
                <w:szCs w:val="16"/>
              </w:rPr>
            </w:pPr>
            <w:r>
              <w:rPr>
                <w:color w:val="000000"/>
                <w:sz w:val="16"/>
                <w:szCs w:val="16"/>
              </w:rPr>
              <w:t xml:space="preserve"> </w:t>
            </w:r>
          </w:p>
        </w:tc>
        <w:tc>
          <w:tcPr>
            <w:tcW w:w="3290"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3290"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3290"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r>
    </w:tbl>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p w:rsidR="00C4524B" w:rsidRDefault="00C4524B" w:rsidP="00C4524B"/>
    <w:tbl>
      <w:tblPr>
        <w:tblOverlap w:val="never"/>
        <w:tblW w:w="10206" w:type="dxa"/>
        <w:tblLayout w:type="fixed"/>
        <w:tblLook w:val="01E0" w:firstRow="1" w:lastRow="1" w:firstColumn="1" w:lastColumn="1" w:noHBand="0" w:noVBand="0"/>
      </w:tblPr>
      <w:tblGrid>
        <w:gridCol w:w="2495"/>
        <w:gridCol w:w="2495"/>
        <w:gridCol w:w="56"/>
        <w:gridCol w:w="2495"/>
        <w:gridCol w:w="56"/>
        <w:gridCol w:w="56"/>
        <w:gridCol w:w="2495"/>
        <w:gridCol w:w="58"/>
      </w:tblGrid>
      <w:tr w:rsidR="00C4524B" w:rsidTr="00180E23">
        <w:tc>
          <w:tcPr>
            <w:tcW w:w="2495" w:type="dxa"/>
            <w:tcMar>
              <w:top w:w="0" w:type="dxa"/>
              <w:left w:w="0" w:type="dxa"/>
              <w:bottom w:w="0" w:type="dxa"/>
              <w:right w:w="0" w:type="dxa"/>
            </w:tcMar>
          </w:tcPr>
          <w:p w:rsidR="00C4524B" w:rsidRDefault="00C4524B" w:rsidP="00180E23">
            <w:pPr>
              <w:spacing w:line="1" w:lineRule="auto"/>
              <w:jc w:val="center"/>
            </w:pPr>
          </w:p>
        </w:tc>
        <w:tc>
          <w:tcPr>
            <w:tcW w:w="2495"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2495"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2495" w:type="dxa"/>
            <w:tcMar>
              <w:top w:w="0" w:type="dxa"/>
              <w:left w:w="0" w:type="dxa"/>
              <w:bottom w:w="0" w:type="dxa"/>
              <w:right w:w="0" w:type="dxa"/>
            </w:tcMar>
          </w:tcPr>
          <w:p w:rsidR="002F0DD0" w:rsidRDefault="002F0DD0" w:rsidP="00180E23">
            <w:pPr>
              <w:jc w:val="right"/>
              <w:rPr>
                <w:color w:val="000000"/>
                <w:sz w:val="16"/>
                <w:szCs w:val="16"/>
              </w:rPr>
            </w:pPr>
          </w:p>
          <w:p w:rsidR="00C4524B" w:rsidRDefault="00C4524B" w:rsidP="00180E23">
            <w:pPr>
              <w:jc w:val="right"/>
              <w:rPr>
                <w:color w:val="000000"/>
                <w:sz w:val="16"/>
                <w:szCs w:val="16"/>
              </w:rPr>
            </w:pPr>
            <w:r>
              <w:rPr>
                <w:color w:val="000000"/>
                <w:sz w:val="16"/>
                <w:szCs w:val="16"/>
              </w:rPr>
              <w:lastRenderedPageBreak/>
              <w:t>Таблица №4</w:t>
            </w:r>
          </w:p>
        </w:tc>
        <w:tc>
          <w:tcPr>
            <w:tcW w:w="58"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10148" w:type="dxa"/>
            <w:gridSpan w:val="7"/>
            <w:vMerge w:val="restart"/>
            <w:tcMar>
              <w:top w:w="0" w:type="dxa"/>
              <w:left w:w="0" w:type="dxa"/>
              <w:bottom w:w="0" w:type="dxa"/>
              <w:right w:w="0" w:type="dxa"/>
            </w:tcMar>
          </w:tcPr>
          <w:p w:rsidR="00C4524B" w:rsidRDefault="00C4524B" w:rsidP="00180E23">
            <w:pPr>
              <w:jc w:val="center"/>
              <w:rPr>
                <w:b/>
                <w:bCs/>
                <w:color w:val="000000"/>
                <w:sz w:val="16"/>
                <w:szCs w:val="16"/>
              </w:rPr>
            </w:pPr>
            <w:r>
              <w:rPr>
                <w:b/>
                <w:bCs/>
                <w:color w:val="000000"/>
                <w:sz w:val="16"/>
                <w:szCs w:val="16"/>
              </w:rPr>
              <w:t>Сведения об основных положениях учетной политики</w:t>
            </w:r>
          </w:p>
        </w:tc>
        <w:tc>
          <w:tcPr>
            <w:tcW w:w="58"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2495" w:type="dxa"/>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 xml:space="preserve"> </w:t>
            </w:r>
          </w:p>
        </w:tc>
        <w:tc>
          <w:tcPr>
            <w:tcW w:w="2495"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2495"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56" w:type="dxa"/>
            <w:tcMar>
              <w:top w:w="0" w:type="dxa"/>
              <w:left w:w="0" w:type="dxa"/>
              <w:bottom w:w="0" w:type="dxa"/>
              <w:right w:w="0" w:type="dxa"/>
            </w:tcMar>
          </w:tcPr>
          <w:p w:rsidR="00C4524B" w:rsidRDefault="00C4524B" w:rsidP="00180E23">
            <w:pPr>
              <w:spacing w:line="1" w:lineRule="auto"/>
              <w:jc w:val="center"/>
            </w:pPr>
          </w:p>
        </w:tc>
        <w:tc>
          <w:tcPr>
            <w:tcW w:w="2495" w:type="dxa"/>
            <w:tcMar>
              <w:top w:w="0" w:type="dxa"/>
              <w:left w:w="0" w:type="dxa"/>
              <w:bottom w:w="0" w:type="dxa"/>
              <w:right w:w="0" w:type="dxa"/>
            </w:tcMar>
          </w:tcPr>
          <w:p w:rsidR="00C4524B" w:rsidRDefault="00C4524B" w:rsidP="00180E23">
            <w:pPr>
              <w:spacing w:line="1" w:lineRule="auto"/>
              <w:jc w:val="center"/>
            </w:pPr>
          </w:p>
        </w:tc>
        <w:tc>
          <w:tcPr>
            <w:tcW w:w="58" w:type="dxa"/>
            <w:tcMar>
              <w:top w:w="0" w:type="dxa"/>
              <w:left w:w="0" w:type="dxa"/>
              <w:bottom w:w="0" w:type="dxa"/>
              <w:right w:w="0" w:type="dxa"/>
            </w:tcMar>
          </w:tcPr>
          <w:p w:rsidR="00C4524B" w:rsidRDefault="00C4524B" w:rsidP="00180E23">
            <w:pPr>
              <w:spacing w:line="1" w:lineRule="auto"/>
              <w:jc w:val="center"/>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Наименование объекта учета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Характеристика применяемого способа</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1</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jc w:val="center"/>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jc w:val="center"/>
              <w:rPr>
                <w:color w:val="000000"/>
                <w:sz w:val="16"/>
                <w:szCs w:val="16"/>
              </w:rPr>
            </w:pPr>
            <w:r>
              <w:rPr>
                <w:color w:val="000000"/>
                <w:sz w:val="16"/>
                <w:szCs w:val="16"/>
              </w:rPr>
              <w:t>4</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jc w:val="center"/>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Активы, обязательства, финансовый результат</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null</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Полномочия переданы МКУ "Управление по ОФХД в СКИ г. Оренбурга"</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Объекты учета аренды</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null</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Оценка (величина)арендных обязательств пользователя (арендатора) определяется в сумме, наименьшей из</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Суммы справедливой стоимости имущества, предоставляемого в пользование</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Объекты учета аренды</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null</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Оценка объектов учета аренды осуществляется на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Дату подписания договора аренды, либо договора безвозмездного пользования</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Бланки строгой отчетности</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1 00003000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стоимости приобретения бланков</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 в эксплуатации</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1 00021000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балансовой стоимости введенного в эксплуатацию объекта</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1 10100000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Методы определения справедливой стоимости для различных видов активов и обязательств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Метод рыночных цен</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1 10100000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Методы оценки учета материальных ценностей на забалансовых счетах</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остаточной стоимости (при наличии)</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1 10100000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Определение срока 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Исходя из ожидаемого срока получения экономических выгод и (или) полезного потенциала, заключенных в активе, признаваемом объектом основных средств</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1 10100000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Определение первоначальной стоимости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сумме фактически произведенных капитальных вложений, формируемых с учетом сумм налога на добавленную стоимость, предъявленных субъекту учета поставщиками (подрядчиками, исполнителями)</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Основные средства</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1 10100000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Отражение объекта при первом применении СГС "Основные средства"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ранее сформированным оценкам</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Нематериальные активы</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1 10200000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Определение срока полезного использования нематериальных активов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Срок действия прав учреждения на результат интеллектуальной деятельности или средство индивидуализации и периода контроля над активом</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Амортизация</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1 10400000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Методы учета суммы амортизации при переоценке объекта основных средств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Накопленная амортизация вычитается из балансовой стоимости объекта основных средств, после чего остаточная стоимость пересчитывается до переоцененной стоимости актива</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Амортизация</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1 10400000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Линейный метод</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Материальные запасы</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1 10500000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Определение фактической стоимости (при осуществлении централизованных закупок и (или) осуществлении торговой (производственной) деятельности)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Затраты, произведенные по заготовке и доставке материальных запасов до центральных (производственных) складов (баз) и (или) грузополучателей, включая страхование доставки, относятся в составе расходов на финансовый результат текущего финансового года</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Материальные запасы</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1 10500000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По средней фактической стоимости</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Затраты на изготовление готовой продукции, выполнение работ, оказание услуг</w:t>
            </w:r>
          </w:p>
        </w:tc>
        <w:tc>
          <w:tcPr>
            <w:tcW w:w="2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firstRow="1" w:lastRow="1" w:firstColumn="1" w:lastColumn="1" w:noHBand="0" w:noVBand="0"/>
            </w:tblPr>
            <w:tblGrid>
              <w:gridCol w:w="2495"/>
            </w:tblGrid>
            <w:tr w:rsidR="00C4524B" w:rsidTr="00180E23">
              <w:trPr>
                <w:jc w:val="center"/>
              </w:trPr>
              <w:tc>
                <w:tcPr>
                  <w:tcW w:w="2495" w:type="dxa"/>
                  <w:tcMar>
                    <w:top w:w="0" w:type="dxa"/>
                    <w:left w:w="0" w:type="dxa"/>
                    <w:bottom w:w="0" w:type="dxa"/>
                    <w:right w:w="0" w:type="dxa"/>
                  </w:tcMar>
                </w:tcPr>
                <w:p w:rsidR="00C4524B" w:rsidRDefault="00C4524B" w:rsidP="00180E23">
                  <w:pPr>
                    <w:jc w:val="center"/>
                  </w:pPr>
                  <w:r>
                    <w:rPr>
                      <w:color w:val="000000"/>
                      <w:sz w:val="16"/>
                      <w:szCs w:val="16"/>
                    </w:rPr>
                    <w:t>1 10900000</w:t>
                  </w:r>
                </w:p>
              </w:tc>
            </w:tr>
          </w:tbl>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Распределение накладных затрат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4524B" w:rsidRDefault="00C4524B" w:rsidP="00180E23">
            <w:pPr>
              <w:spacing w:line="1" w:lineRule="auto"/>
            </w:pPr>
          </w:p>
        </w:tc>
        <w:tc>
          <w:tcPr>
            <w:tcW w:w="2495" w:type="dxa"/>
            <w:tcBorders>
              <w:top w:val="single" w:sz="6" w:space="0" w:color="000000"/>
              <w:bottom w:val="single" w:sz="6" w:space="0" w:color="000000"/>
            </w:tcBorders>
            <w:tcMar>
              <w:top w:w="0" w:type="dxa"/>
              <w:left w:w="0" w:type="dxa"/>
              <w:bottom w:w="0" w:type="dxa"/>
              <w:right w:w="0" w:type="dxa"/>
            </w:tcMar>
          </w:tcPr>
          <w:p w:rsidR="00C4524B" w:rsidRDefault="00C4524B" w:rsidP="00180E23">
            <w:pPr>
              <w:rPr>
                <w:color w:val="000000"/>
                <w:sz w:val="16"/>
                <w:szCs w:val="16"/>
              </w:rPr>
            </w:pPr>
            <w:r>
              <w:rPr>
                <w:color w:val="000000"/>
                <w:sz w:val="16"/>
                <w:szCs w:val="16"/>
              </w:rPr>
              <w:t>Пропорционально объему выручки от реализации продукции (работ, услуг), иному показателю, характеризующему результаты деятельности учреждения</w:t>
            </w:r>
          </w:p>
        </w:tc>
        <w:tc>
          <w:tcPr>
            <w:tcW w:w="58" w:type="dxa"/>
            <w:tcBorders>
              <w:top w:val="single" w:sz="6" w:space="0" w:color="000000"/>
              <w:bottom w:val="single" w:sz="6" w:space="0" w:color="000000"/>
              <w:right w:val="single" w:sz="6" w:space="0" w:color="000000"/>
            </w:tcBorders>
            <w:tcMar>
              <w:top w:w="0" w:type="dxa"/>
              <w:left w:w="0" w:type="dxa"/>
              <w:bottom w:w="0" w:type="dxa"/>
              <w:right w:w="0" w:type="dxa"/>
            </w:tcMar>
          </w:tcPr>
          <w:p w:rsidR="00C4524B" w:rsidRDefault="00C4524B" w:rsidP="00180E23">
            <w:pPr>
              <w:spacing w:line="1" w:lineRule="auto"/>
            </w:pPr>
          </w:p>
        </w:tc>
      </w:tr>
      <w:tr w:rsidR="00C4524B" w:rsidTr="00180E23">
        <w:tc>
          <w:tcPr>
            <w:tcW w:w="2495" w:type="dxa"/>
            <w:tcMar>
              <w:top w:w="0" w:type="dxa"/>
              <w:left w:w="0" w:type="dxa"/>
              <w:bottom w:w="0" w:type="dxa"/>
              <w:right w:w="0" w:type="dxa"/>
            </w:tcMar>
          </w:tcPr>
          <w:p w:rsidR="00C4524B" w:rsidRDefault="00C4524B" w:rsidP="00180E23">
            <w:pPr>
              <w:rPr>
                <w:color w:val="000000"/>
                <w:sz w:val="16"/>
                <w:szCs w:val="16"/>
              </w:rPr>
            </w:pPr>
            <w:r>
              <w:rPr>
                <w:color w:val="000000"/>
                <w:sz w:val="16"/>
                <w:szCs w:val="16"/>
              </w:rPr>
              <w:t xml:space="preserve"> </w:t>
            </w:r>
          </w:p>
        </w:tc>
        <w:tc>
          <w:tcPr>
            <w:tcW w:w="2495"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2495"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56" w:type="dxa"/>
            <w:tcMar>
              <w:top w:w="0" w:type="dxa"/>
              <w:left w:w="0" w:type="dxa"/>
              <w:bottom w:w="0" w:type="dxa"/>
              <w:right w:w="0" w:type="dxa"/>
            </w:tcMar>
          </w:tcPr>
          <w:p w:rsidR="00C4524B" w:rsidRDefault="00C4524B" w:rsidP="00180E23">
            <w:pPr>
              <w:spacing w:line="1" w:lineRule="auto"/>
            </w:pPr>
          </w:p>
        </w:tc>
        <w:tc>
          <w:tcPr>
            <w:tcW w:w="2495" w:type="dxa"/>
            <w:tcMar>
              <w:top w:w="0" w:type="dxa"/>
              <w:left w:w="0" w:type="dxa"/>
              <w:bottom w:w="0" w:type="dxa"/>
              <w:right w:w="0" w:type="dxa"/>
            </w:tcMar>
          </w:tcPr>
          <w:p w:rsidR="00C4524B" w:rsidRDefault="00C4524B" w:rsidP="00180E23">
            <w:pPr>
              <w:spacing w:line="1" w:lineRule="auto"/>
            </w:pPr>
          </w:p>
        </w:tc>
        <w:tc>
          <w:tcPr>
            <w:tcW w:w="58" w:type="dxa"/>
            <w:tcMar>
              <w:top w:w="0" w:type="dxa"/>
              <w:left w:w="0" w:type="dxa"/>
              <w:bottom w:w="0" w:type="dxa"/>
              <w:right w:w="0" w:type="dxa"/>
            </w:tcMar>
          </w:tcPr>
          <w:p w:rsidR="00C4524B" w:rsidRDefault="00C4524B" w:rsidP="00180E23">
            <w:pPr>
              <w:spacing w:line="1" w:lineRule="auto"/>
            </w:pPr>
          </w:p>
        </w:tc>
      </w:tr>
    </w:tbl>
    <w:p w:rsidR="00C4524B" w:rsidRPr="00C4524B" w:rsidRDefault="00C4524B" w:rsidP="00C4524B"/>
    <w:sectPr w:rsidR="00C4524B" w:rsidRPr="00C4524B" w:rsidSect="00E15146">
      <w:pgSz w:w="11906" w:h="16838"/>
      <w:pgMar w:top="851" w:right="851" w:bottom="992"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C11" w:rsidRDefault="00586C11" w:rsidP="005542DC">
      <w:r>
        <w:separator/>
      </w:r>
    </w:p>
  </w:endnote>
  <w:endnote w:type="continuationSeparator" w:id="0">
    <w:p w:rsidR="00586C11" w:rsidRDefault="00586C11" w:rsidP="0055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C11" w:rsidRDefault="00586C11" w:rsidP="005542DC">
      <w:r>
        <w:separator/>
      </w:r>
    </w:p>
  </w:footnote>
  <w:footnote w:type="continuationSeparator" w:id="0">
    <w:p w:rsidR="00586C11" w:rsidRDefault="00586C11" w:rsidP="00554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E4267"/>
    <w:multiLevelType w:val="hybridMultilevel"/>
    <w:tmpl w:val="49B4D156"/>
    <w:lvl w:ilvl="0" w:tplc="F230DD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FE15ED"/>
    <w:multiLevelType w:val="hybridMultilevel"/>
    <w:tmpl w:val="BCDCFF22"/>
    <w:lvl w:ilvl="0" w:tplc="B0C27C16">
      <w:start w:val="1"/>
      <w:numFmt w:val="bullet"/>
      <w:suff w:val="space"/>
      <w:lvlText w:val=""/>
      <w:lvlJc w:val="left"/>
      <w:pPr>
        <w:ind w:left="2061"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2" w15:restartNumberingAfterBreak="0">
    <w:nsid w:val="4122086C"/>
    <w:multiLevelType w:val="hybridMultilevel"/>
    <w:tmpl w:val="2CE0D4F0"/>
    <w:lvl w:ilvl="0" w:tplc="8042E0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8E5033"/>
    <w:multiLevelType w:val="hybridMultilevel"/>
    <w:tmpl w:val="B652DFC2"/>
    <w:lvl w:ilvl="0" w:tplc="68B6A7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7F05E8"/>
    <w:multiLevelType w:val="hybridMultilevel"/>
    <w:tmpl w:val="9C1E9F7E"/>
    <w:lvl w:ilvl="0" w:tplc="68B6A70A">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15:restartNumberingAfterBreak="0">
    <w:nsid w:val="6C802D16"/>
    <w:multiLevelType w:val="hybridMultilevel"/>
    <w:tmpl w:val="5BEC03BA"/>
    <w:lvl w:ilvl="0" w:tplc="208E36B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2D9"/>
    <w:rsid w:val="00027556"/>
    <w:rsid w:val="0002799A"/>
    <w:rsid w:val="0003679D"/>
    <w:rsid w:val="000427D6"/>
    <w:rsid w:val="0005506E"/>
    <w:rsid w:val="000604A0"/>
    <w:rsid w:val="00060590"/>
    <w:rsid w:val="00062744"/>
    <w:rsid w:val="00065B38"/>
    <w:rsid w:val="00066E3D"/>
    <w:rsid w:val="0007124B"/>
    <w:rsid w:val="00076848"/>
    <w:rsid w:val="00091978"/>
    <w:rsid w:val="00094AE3"/>
    <w:rsid w:val="000B054B"/>
    <w:rsid w:val="000B1637"/>
    <w:rsid w:val="000D36B2"/>
    <w:rsid w:val="000D60FF"/>
    <w:rsid w:val="000D6497"/>
    <w:rsid w:val="000D7A4C"/>
    <w:rsid w:val="000F01A7"/>
    <w:rsid w:val="00101E32"/>
    <w:rsid w:val="001037E7"/>
    <w:rsid w:val="0012069A"/>
    <w:rsid w:val="00121C75"/>
    <w:rsid w:val="00127F83"/>
    <w:rsid w:val="00130164"/>
    <w:rsid w:val="0014295F"/>
    <w:rsid w:val="001436CF"/>
    <w:rsid w:val="00172E40"/>
    <w:rsid w:val="00176B60"/>
    <w:rsid w:val="001803D6"/>
    <w:rsid w:val="00183014"/>
    <w:rsid w:val="00185FC7"/>
    <w:rsid w:val="001B209B"/>
    <w:rsid w:val="001B3F30"/>
    <w:rsid w:val="001B7631"/>
    <w:rsid w:val="001C6D09"/>
    <w:rsid w:val="001F48EC"/>
    <w:rsid w:val="002003E6"/>
    <w:rsid w:val="00202B7A"/>
    <w:rsid w:val="002318DC"/>
    <w:rsid w:val="0023430C"/>
    <w:rsid w:val="00236EF6"/>
    <w:rsid w:val="002569F0"/>
    <w:rsid w:val="00262A3F"/>
    <w:rsid w:val="00263872"/>
    <w:rsid w:val="00265AF6"/>
    <w:rsid w:val="0027131F"/>
    <w:rsid w:val="0027581C"/>
    <w:rsid w:val="0028023B"/>
    <w:rsid w:val="00285228"/>
    <w:rsid w:val="002A3B8F"/>
    <w:rsid w:val="002B17F7"/>
    <w:rsid w:val="002B20C0"/>
    <w:rsid w:val="002C564C"/>
    <w:rsid w:val="002D2B5B"/>
    <w:rsid w:val="002D519A"/>
    <w:rsid w:val="002E0D9E"/>
    <w:rsid w:val="002E4AF7"/>
    <w:rsid w:val="002E541A"/>
    <w:rsid w:val="002F0DD0"/>
    <w:rsid w:val="002F60F4"/>
    <w:rsid w:val="00304323"/>
    <w:rsid w:val="00304CD8"/>
    <w:rsid w:val="00307410"/>
    <w:rsid w:val="00307D1C"/>
    <w:rsid w:val="00311E4C"/>
    <w:rsid w:val="00316BFE"/>
    <w:rsid w:val="00346174"/>
    <w:rsid w:val="00346C1C"/>
    <w:rsid w:val="003528D0"/>
    <w:rsid w:val="003571B9"/>
    <w:rsid w:val="00370DAC"/>
    <w:rsid w:val="00396377"/>
    <w:rsid w:val="003B137B"/>
    <w:rsid w:val="003B5442"/>
    <w:rsid w:val="003E01C8"/>
    <w:rsid w:val="003F4770"/>
    <w:rsid w:val="003F7E74"/>
    <w:rsid w:val="00400399"/>
    <w:rsid w:val="004004A1"/>
    <w:rsid w:val="00400B28"/>
    <w:rsid w:val="00404BD4"/>
    <w:rsid w:val="004108C6"/>
    <w:rsid w:val="00432A22"/>
    <w:rsid w:val="00435D00"/>
    <w:rsid w:val="004514D1"/>
    <w:rsid w:val="004533E6"/>
    <w:rsid w:val="004643C6"/>
    <w:rsid w:val="004820B6"/>
    <w:rsid w:val="004A3E5D"/>
    <w:rsid w:val="004D1006"/>
    <w:rsid w:val="004D1DA3"/>
    <w:rsid w:val="004D5CE9"/>
    <w:rsid w:val="0050487A"/>
    <w:rsid w:val="00517F74"/>
    <w:rsid w:val="00527069"/>
    <w:rsid w:val="00534E9D"/>
    <w:rsid w:val="00536B29"/>
    <w:rsid w:val="00543817"/>
    <w:rsid w:val="005455E0"/>
    <w:rsid w:val="00553EFA"/>
    <w:rsid w:val="005542DC"/>
    <w:rsid w:val="0056321D"/>
    <w:rsid w:val="00566480"/>
    <w:rsid w:val="00581AD9"/>
    <w:rsid w:val="00586C11"/>
    <w:rsid w:val="005926C7"/>
    <w:rsid w:val="00597C5C"/>
    <w:rsid w:val="005B0B91"/>
    <w:rsid w:val="005B7436"/>
    <w:rsid w:val="005C2A6E"/>
    <w:rsid w:val="005E1FC8"/>
    <w:rsid w:val="005E3BA6"/>
    <w:rsid w:val="005F0BED"/>
    <w:rsid w:val="0061254E"/>
    <w:rsid w:val="00623B84"/>
    <w:rsid w:val="00630E02"/>
    <w:rsid w:val="00633680"/>
    <w:rsid w:val="00642848"/>
    <w:rsid w:val="00642FD5"/>
    <w:rsid w:val="00651AA0"/>
    <w:rsid w:val="00662577"/>
    <w:rsid w:val="00666B29"/>
    <w:rsid w:val="006803A7"/>
    <w:rsid w:val="00680AF0"/>
    <w:rsid w:val="006911B2"/>
    <w:rsid w:val="00691F09"/>
    <w:rsid w:val="006A6F46"/>
    <w:rsid w:val="006B476E"/>
    <w:rsid w:val="006B68BC"/>
    <w:rsid w:val="006B7321"/>
    <w:rsid w:val="006C6CCC"/>
    <w:rsid w:val="006D0689"/>
    <w:rsid w:val="006E2D5D"/>
    <w:rsid w:val="006E2F44"/>
    <w:rsid w:val="006F035E"/>
    <w:rsid w:val="007018F1"/>
    <w:rsid w:val="00702113"/>
    <w:rsid w:val="0072336D"/>
    <w:rsid w:val="00730FFD"/>
    <w:rsid w:val="007549AD"/>
    <w:rsid w:val="00756CD1"/>
    <w:rsid w:val="00784EEA"/>
    <w:rsid w:val="00785B08"/>
    <w:rsid w:val="00792FE1"/>
    <w:rsid w:val="007B5383"/>
    <w:rsid w:val="007B6A0F"/>
    <w:rsid w:val="007C162E"/>
    <w:rsid w:val="007D33D6"/>
    <w:rsid w:val="007D3882"/>
    <w:rsid w:val="00800361"/>
    <w:rsid w:val="00805869"/>
    <w:rsid w:val="00806BD7"/>
    <w:rsid w:val="00807D39"/>
    <w:rsid w:val="008103AB"/>
    <w:rsid w:val="008462E0"/>
    <w:rsid w:val="00851BB3"/>
    <w:rsid w:val="00854A1C"/>
    <w:rsid w:val="00862930"/>
    <w:rsid w:val="00871C19"/>
    <w:rsid w:val="00880088"/>
    <w:rsid w:val="008922E0"/>
    <w:rsid w:val="00893ADD"/>
    <w:rsid w:val="008A1C65"/>
    <w:rsid w:val="008A3973"/>
    <w:rsid w:val="008A539C"/>
    <w:rsid w:val="008B2AFF"/>
    <w:rsid w:val="008C5E07"/>
    <w:rsid w:val="008D15BE"/>
    <w:rsid w:val="008D6773"/>
    <w:rsid w:val="008E07C2"/>
    <w:rsid w:val="008E294E"/>
    <w:rsid w:val="008E7680"/>
    <w:rsid w:val="008F5527"/>
    <w:rsid w:val="009012F4"/>
    <w:rsid w:val="00901988"/>
    <w:rsid w:val="0090713D"/>
    <w:rsid w:val="009106E2"/>
    <w:rsid w:val="00936DCC"/>
    <w:rsid w:val="00940616"/>
    <w:rsid w:val="009432D9"/>
    <w:rsid w:val="00945EE6"/>
    <w:rsid w:val="0096301A"/>
    <w:rsid w:val="00965F94"/>
    <w:rsid w:val="00982B89"/>
    <w:rsid w:val="009973E6"/>
    <w:rsid w:val="009A239D"/>
    <w:rsid w:val="009A560D"/>
    <w:rsid w:val="009C3AB7"/>
    <w:rsid w:val="009C7B03"/>
    <w:rsid w:val="009D4FF1"/>
    <w:rsid w:val="009E45BB"/>
    <w:rsid w:val="009F190B"/>
    <w:rsid w:val="009F6A06"/>
    <w:rsid w:val="00A06411"/>
    <w:rsid w:val="00A20923"/>
    <w:rsid w:val="00A2558A"/>
    <w:rsid w:val="00A317D9"/>
    <w:rsid w:val="00A3213E"/>
    <w:rsid w:val="00A34695"/>
    <w:rsid w:val="00A4379E"/>
    <w:rsid w:val="00A62D21"/>
    <w:rsid w:val="00A663B7"/>
    <w:rsid w:val="00A663D3"/>
    <w:rsid w:val="00A701DC"/>
    <w:rsid w:val="00A720AB"/>
    <w:rsid w:val="00A7708C"/>
    <w:rsid w:val="00A92CEB"/>
    <w:rsid w:val="00A96E53"/>
    <w:rsid w:val="00A9730C"/>
    <w:rsid w:val="00A976A6"/>
    <w:rsid w:val="00AA0CFF"/>
    <w:rsid w:val="00AA3C66"/>
    <w:rsid w:val="00AA62FD"/>
    <w:rsid w:val="00AB17E3"/>
    <w:rsid w:val="00AB2B15"/>
    <w:rsid w:val="00AB591A"/>
    <w:rsid w:val="00AC446D"/>
    <w:rsid w:val="00AD6F0E"/>
    <w:rsid w:val="00AF362F"/>
    <w:rsid w:val="00B00579"/>
    <w:rsid w:val="00B019ED"/>
    <w:rsid w:val="00B21B03"/>
    <w:rsid w:val="00B21DD6"/>
    <w:rsid w:val="00B357D3"/>
    <w:rsid w:val="00B42FAA"/>
    <w:rsid w:val="00B47F46"/>
    <w:rsid w:val="00B565DE"/>
    <w:rsid w:val="00B5792F"/>
    <w:rsid w:val="00B65AC8"/>
    <w:rsid w:val="00B7194B"/>
    <w:rsid w:val="00B7288B"/>
    <w:rsid w:val="00B97247"/>
    <w:rsid w:val="00BB1992"/>
    <w:rsid w:val="00BB539E"/>
    <w:rsid w:val="00BB7CC5"/>
    <w:rsid w:val="00BD1E6C"/>
    <w:rsid w:val="00BD5041"/>
    <w:rsid w:val="00BD68AB"/>
    <w:rsid w:val="00BE288C"/>
    <w:rsid w:val="00BF4BFB"/>
    <w:rsid w:val="00C07F66"/>
    <w:rsid w:val="00C4524B"/>
    <w:rsid w:val="00C52670"/>
    <w:rsid w:val="00C53DDE"/>
    <w:rsid w:val="00C573C1"/>
    <w:rsid w:val="00C57C10"/>
    <w:rsid w:val="00C656F1"/>
    <w:rsid w:val="00C713F5"/>
    <w:rsid w:val="00C769E9"/>
    <w:rsid w:val="00C9797F"/>
    <w:rsid w:val="00CB0C0D"/>
    <w:rsid w:val="00CB76D7"/>
    <w:rsid w:val="00CC1CE3"/>
    <w:rsid w:val="00CD5157"/>
    <w:rsid w:val="00CD5BF2"/>
    <w:rsid w:val="00CE25C3"/>
    <w:rsid w:val="00CE2C29"/>
    <w:rsid w:val="00CF2FED"/>
    <w:rsid w:val="00D21303"/>
    <w:rsid w:val="00D22677"/>
    <w:rsid w:val="00D3005F"/>
    <w:rsid w:val="00D41A92"/>
    <w:rsid w:val="00D45EE1"/>
    <w:rsid w:val="00D5358C"/>
    <w:rsid w:val="00D6573F"/>
    <w:rsid w:val="00D664A9"/>
    <w:rsid w:val="00D74953"/>
    <w:rsid w:val="00D84B2C"/>
    <w:rsid w:val="00DB1EB2"/>
    <w:rsid w:val="00DB30DF"/>
    <w:rsid w:val="00DB6446"/>
    <w:rsid w:val="00DC21B2"/>
    <w:rsid w:val="00DD2A25"/>
    <w:rsid w:val="00DD3F7D"/>
    <w:rsid w:val="00DD6436"/>
    <w:rsid w:val="00DE20B1"/>
    <w:rsid w:val="00DE3599"/>
    <w:rsid w:val="00DE74A9"/>
    <w:rsid w:val="00DE7A4D"/>
    <w:rsid w:val="00DF2B84"/>
    <w:rsid w:val="00E04D58"/>
    <w:rsid w:val="00E06407"/>
    <w:rsid w:val="00E1214D"/>
    <w:rsid w:val="00E15146"/>
    <w:rsid w:val="00E27BDC"/>
    <w:rsid w:val="00E472E5"/>
    <w:rsid w:val="00E552B3"/>
    <w:rsid w:val="00E60326"/>
    <w:rsid w:val="00E61EEE"/>
    <w:rsid w:val="00E63322"/>
    <w:rsid w:val="00E715BC"/>
    <w:rsid w:val="00E84783"/>
    <w:rsid w:val="00E915FB"/>
    <w:rsid w:val="00E92723"/>
    <w:rsid w:val="00EA781B"/>
    <w:rsid w:val="00EB296D"/>
    <w:rsid w:val="00EB6921"/>
    <w:rsid w:val="00F026BC"/>
    <w:rsid w:val="00F117C7"/>
    <w:rsid w:val="00F2118C"/>
    <w:rsid w:val="00F272FD"/>
    <w:rsid w:val="00F53477"/>
    <w:rsid w:val="00F63AAB"/>
    <w:rsid w:val="00F90B7F"/>
    <w:rsid w:val="00FA5FF2"/>
    <w:rsid w:val="00FC698A"/>
    <w:rsid w:val="00FD534E"/>
    <w:rsid w:val="00FD712A"/>
    <w:rsid w:val="00FE4831"/>
    <w:rsid w:val="00FE491D"/>
    <w:rsid w:val="00FE6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4FFEE-5718-4C5F-90B8-C5C0A03D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2D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tended-textshort">
    <w:name w:val="extended-text__short"/>
    <w:basedOn w:val="a0"/>
    <w:rsid w:val="009432D9"/>
  </w:style>
  <w:style w:type="paragraph" w:styleId="a3">
    <w:name w:val="header"/>
    <w:basedOn w:val="a"/>
    <w:link w:val="a4"/>
    <w:uiPriority w:val="99"/>
    <w:unhideWhenUsed/>
    <w:rsid w:val="005542DC"/>
    <w:pPr>
      <w:tabs>
        <w:tab w:val="center" w:pos="4677"/>
        <w:tab w:val="right" w:pos="9355"/>
      </w:tabs>
    </w:pPr>
  </w:style>
  <w:style w:type="character" w:customStyle="1" w:styleId="a4">
    <w:name w:val="Верхний колонтитул Знак"/>
    <w:basedOn w:val="a0"/>
    <w:link w:val="a3"/>
    <w:uiPriority w:val="99"/>
    <w:rsid w:val="005542DC"/>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542DC"/>
    <w:pPr>
      <w:tabs>
        <w:tab w:val="center" w:pos="4677"/>
        <w:tab w:val="right" w:pos="9355"/>
      </w:tabs>
    </w:pPr>
  </w:style>
  <w:style w:type="character" w:customStyle="1" w:styleId="a6">
    <w:name w:val="Нижний колонтитул Знак"/>
    <w:basedOn w:val="a0"/>
    <w:link w:val="a5"/>
    <w:uiPriority w:val="99"/>
    <w:rsid w:val="005542DC"/>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435D00"/>
    <w:rPr>
      <w:rFonts w:ascii="Segoe UI" w:hAnsi="Segoe UI" w:cs="Segoe UI"/>
      <w:sz w:val="18"/>
      <w:szCs w:val="18"/>
    </w:rPr>
  </w:style>
  <w:style w:type="character" w:customStyle="1" w:styleId="a8">
    <w:name w:val="Текст выноски Знак"/>
    <w:basedOn w:val="a0"/>
    <w:link w:val="a7"/>
    <w:uiPriority w:val="99"/>
    <w:semiHidden/>
    <w:rsid w:val="00435D00"/>
    <w:rPr>
      <w:rFonts w:ascii="Segoe UI" w:eastAsia="Times New Roman" w:hAnsi="Segoe UI" w:cs="Segoe UI"/>
      <w:sz w:val="18"/>
      <w:szCs w:val="18"/>
      <w:lang w:eastAsia="ru-RU"/>
    </w:rPr>
  </w:style>
  <w:style w:type="table" w:styleId="a9">
    <w:name w:val="Table Grid"/>
    <w:basedOn w:val="a1"/>
    <w:uiPriority w:val="59"/>
    <w:rsid w:val="008103A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400399"/>
    <w:pPr>
      <w:ind w:left="720"/>
      <w:contextualSpacing/>
    </w:pPr>
  </w:style>
  <w:style w:type="paragraph" w:customStyle="1" w:styleId="Standard">
    <w:name w:val="Standard"/>
    <w:rsid w:val="00AB2B1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32234">
      <w:bodyDiv w:val="1"/>
      <w:marLeft w:val="0"/>
      <w:marRight w:val="0"/>
      <w:marTop w:val="0"/>
      <w:marBottom w:val="0"/>
      <w:divBdr>
        <w:top w:val="none" w:sz="0" w:space="0" w:color="auto"/>
        <w:left w:val="none" w:sz="0" w:space="0" w:color="auto"/>
        <w:bottom w:val="none" w:sz="0" w:space="0" w:color="auto"/>
        <w:right w:val="none" w:sz="0" w:space="0" w:color="auto"/>
      </w:divBdr>
    </w:div>
    <w:div w:id="1105805642">
      <w:bodyDiv w:val="1"/>
      <w:marLeft w:val="0"/>
      <w:marRight w:val="0"/>
      <w:marTop w:val="0"/>
      <w:marBottom w:val="0"/>
      <w:divBdr>
        <w:top w:val="none" w:sz="0" w:space="0" w:color="auto"/>
        <w:left w:val="none" w:sz="0" w:space="0" w:color="auto"/>
        <w:bottom w:val="none" w:sz="0" w:space="0" w:color="auto"/>
        <w:right w:val="none" w:sz="0" w:space="0" w:color="auto"/>
      </w:divBdr>
    </w:div>
    <w:div w:id="1160778138">
      <w:bodyDiv w:val="1"/>
      <w:marLeft w:val="0"/>
      <w:marRight w:val="0"/>
      <w:marTop w:val="0"/>
      <w:marBottom w:val="0"/>
      <w:divBdr>
        <w:top w:val="none" w:sz="0" w:space="0" w:color="auto"/>
        <w:left w:val="none" w:sz="0" w:space="0" w:color="auto"/>
        <w:bottom w:val="none" w:sz="0" w:space="0" w:color="auto"/>
        <w:right w:val="none" w:sz="0" w:space="0" w:color="auto"/>
      </w:divBdr>
    </w:div>
    <w:div w:id="1229457286">
      <w:bodyDiv w:val="1"/>
      <w:marLeft w:val="0"/>
      <w:marRight w:val="0"/>
      <w:marTop w:val="0"/>
      <w:marBottom w:val="0"/>
      <w:divBdr>
        <w:top w:val="none" w:sz="0" w:space="0" w:color="auto"/>
        <w:left w:val="none" w:sz="0" w:space="0" w:color="auto"/>
        <w:bottom w:val="none" w:sz="0" w:space="0" w:color="auto"/>
        <w:right w:val="none" w:sz="0" w:space="0" w:color="auto"/>
      </w:divBdr>
    </w:div>
    <w:div w:id="1464617930">
      <w:bodyDiv w:val="1"/>
      <w:marLeft w:val="0"/>
      <w:marRight w:val="0"/>
      <w:marTop w:val="0"/>
      <w:marBottom w:val="0"/>
      <w:divBdr>
        <w:top w:val="none" w:sz="0" w:space="0" w:color="auto"/>
        <w:left w:val="none" w:sz="0" w:space="0" w:color="auto"/>
        <w:bottom w:val="none" w:sz="0" w:space="0" w:color="auto"/>
        <w:right w:val="none" w:sz="0" w:space="0" w:color="auto"/>
      </w:divBdr>
    </w:div>
    <w:div w:id="1907715965">
      <w:bodyDiv w:val="1"/>
      <w:marLeft w:val="0"/>
      <w:marRight w:val="0"/>
      <w:marTop w:val="0"/>
      <w:marBottom w:val="0"/>
      <w:divBdr>
        <w:top w:val="none" w:sz="0" w:space="0" w:color="auto"/>
        <w:left w:val="none" w:sz="0" w:space="0" w:color="auto"/>
        <w:bottom w:val="none" w:sz="0" w:space="0" w:color="auto"/>
        <w:right w:val="none" w:sz="0" w:space="0" w:color="auto"/>
      </w:divBdr>
    </w:div>
    <w:div w:id="20583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10562</Words>
  <Characters>60207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Кокорева Наталья Геннадьевна</dc:creator>
  <cp:lastModifiedBy>Бажуткина Анастасия Анатольевна</cp:lastModifiedBy>
  <cp:revision>10</cp:revision>
  <cp:lastPrinted>2022-01-27T12:09:00Z</cp:lastPrinted>
  <dcterms:created xsi:type="dcterms:W3CDTF">2022-02-28T09:49:00Z</dcterms:created>
  <dcterms:modified xsi:type="dcterms:W3CDTF">2022-03-11T07:38:00Z</dcterms:modified>
</cp:coreProperties>
</file>